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3BC" w:rsidRDefault="003D03BC" w:rsidP="003D03BC">
      <w:pPr>
        <w:spacing w:line="360" w:lineRule="auto"/>
        <w:rPr>
          <w:b/>
          <w:sz w:val="28"/>
          <w:szCs w:val="28"/>
        </w:rPr>
      </w:pPr>
      <w:bookmarkStart w:id="0" w:name="_Toc385253097"/>
      <w:bookmarkStart w:id="1" w:name="_GoBack"/>
      <w:bookmarkEnd w:id="1"/>
      <w:r>
        <w:rPr>
          <w:rFonts w:hint="eastAsia"/>
          <w:b/>
          <w:sz w:val="28"/>
          <w:szCs w:val="28"/>
        </w:rPr>
        <w:t>【</w:t>
      </w:r>
      <w:r w:rsidRPr="000A25DB">
        <w:rPr>
          <w:b/>
          <w:sz w:val="28"/>
          <w:szCs w:val="28"/>
        </w:rPr>
        <w:t>项目名称</w:t>
      </w:r>
      <w:r>
        <w:rPr>
          <w:rFonts w:hint="eastAsia"/>
          <w:b/>
          <w:sz w:val="28"/>
          <w:szCs w:val="28"/>
        </w:rPr>
        <w:t>】</w:t>
      </w:r>
    </w:p>
    <w:p w:rsidR="003D03BC" w:rsidRPr="00F06BE7" w:rsidRDefault="001E295E" w:rsidP="001E295E">
      <w:pPr>
        <w:spacing w:line="360" w:lineRule="auto"/>
        <w:ind w:firstLineChars="200" w:firstLine="480"/>
        <w:rPr>
          <w:sz w:val="24"/>
        </w:rPr>
      </w:pPr>
      <w:r w:rsidRPr="001E295E">
        <w:rPr>
          <w:rFonts w:hint="eastAsia"/>
          <w:sz w:val="24"/>
        </w:rPr>
        <w:t>废水多尺度调控生物强化处理技术研发及其应用</w:t>
      </w:r>
    </w:p>
    <w:p w:rsidR="003D03BC" w:rsidRDefault="003D03BC" w:rsidP="003D03BC">
      <w:pPr>
        <w:spacing w:line="360" w:lineRule="auto"/>
        <w:rPr>
          <w:b/>
          <w:sz w:val="28"/>
          <w:szCs w:val="28"/>
        </w:rPr>
      </w:pPr>
    </w:p>
    <w:p w:rsidR="003D03BC" w:rsidRDefault="003D03BC" w:rsidP="003D03BC">
      <w:pPr>
        <w:spacing w:line="360" w:lineRule="auto"/>
        <w:rPr>
          <w:b/>
          <w:sz w:val="28"/>
          <w:szCs w:val="28"/>
        </w:rPr>
      </w:pPr>
      <w:r>
        <w:rPr>
          <w:rFonts w:hint="eastAsia"/>
          <w:b/>
          <w:sz w:val="28"/>
          <w:szCs w:val="28"/>
        </w:rPr>
        <w:t>【</w:t>
      </w:r>
      <w:r w:rsidRPr="000A25DB">
        <w:rPr>
          <w:b/>
          <w:sz w:val="28"/>
          <w:szCs w:val="28"/>
        </w:rPr>
        <w:t>推荐单位</w:t>
      </w:r>
      <w:r>
        <w:rPr>
          <w:rFonts w:hint="eastAsia"/>
          <w:b/>
          <w:sz w:val="28"/>
          <w:szCs w:val="28"/>
        </w:rPr>
        <w:t>】</w:t>
      </w:r>
    </w:p>
    <w:p w:rsidR="003D03BC" w:rsidRPr="00F06BE7" w:rsidRDefault="001E295E" w:rsidP="003D03BC">
      <w:pPr>
        <w:spacing w:line="360" w:lineRule="auto"/>
        <w:ind w:firstLineChars="200" w:firstLine="480"/>
        <w:rPr>
          <w:sz w:val="24"/>
        </w:rPr>
      </w:pPr>
      <w:r>
        <w:rPr>
          <w:rFonts w:hint="eastAsia"/>
          <w:sz w:val="24"/>
        </w:rPr>
        <w:t>四川省环境保护厅</w:t>
      </w:r>
    </w:p>
    <w:p w:rsidR="003D03BC" w:rsidRDefault="003D03BC" w:rsidP="003D03BC">
      <w:pPr>
        <w:spacing w:line="360" w:lineRule="auto"/>
        <w:rPr>
          <w:b/>
          <w:sz w:val="28"/>
          <w:szCs w:val="28"/>
        </w:rPr>
      </w:pPr>
    </w:p>
    <w:p w:rsidR="003D03BC" w:rsidRPr="00432396" w:rsidRDefault="003D03BC" w:rsidP="003D03BC">
      <w:pPr>
        <w:spacing w:line="360" w:lineRule="auto"/>
        <w:rPr>
          <w:b/>
          <w:sz w:val="28"/>
          <w:szCs w:val="28"/>
        </w:rPr>
      </w:pPr>
      <w:r>
        <w:rPr>
          <w:rFonts w:hint="eastAsia"/>
          <w:b/>
          <w:sz w:val="28"/>
          <w:szCs w:val="28"/>
        </w:rPr>
        <w:t>【项目简介】</w:t>
      </w:r>
      <w:bookmarkEnd w:id="0"/>
    </w:p>
    <w:p w:rsidR="001E295E" w:rsidRPr="001E295E" w:rsidRDefault="001E295E" w:rsidP="001E295E">
      <w:pPr>
        <w:spacing w:line="360" w:lineRule="auto"/>
        <w:ind w:firstLineChars="200" w:firstLine="480"/>
        <w:rPr>
          <w:rFonts w:hint="eastAsia"/>
          <w:sz w:val="24"/>
        </w:rPr>
      </w:pPr>
      <w:r w:rsidRPr="001E295E">
        <w:rPr>
          <w:rFonts w:hint="eastAsia"/>
          <w:sz w:val="24"/>
        </w:rPr>
        <w:t>该项目针对废水生物处理中存在的有毒有害污染物处理难、运行不稳定以及处理成本高等问题，以太阳能电池生产废水（二乙二醇单丁醚废水、清洗剂废水）、场镇生活污水为研究对象，以高效、稳定与经济运行为目标，贯穿“污染诊断与分析</w:t>
      </w:r>
      <w:r w:rsidRPr="001E295E">
        <w:rPr>
          <w:rFonts w:hint="eastAsia"/>
          <w:sz w:val="24"/>
        </w:rPr>
        <w:t>-</w:t>
      </w:r>
      <w:r w:rsidRPr="001E295E">
        <w:rPr>
          <w:rFonts w:hint="eastAsia"/>
          <w:sz w:val="24"/>
        </w:rPr>
        <w:t>产品与技术研发</w:t>
      </w:r>
      <w:r w:rsidRPr="001E295E">
        <w:rPr>
          <w:rFonts w:hint="eastAsia"/>
          <w:sz w:val="24"/>
        </w:rPr>
        <w:t>-</w:t>
      </w:r>
      <w:r w:rsidRPr="001E295E">
        <w:rPr>
          <w:rFonts w:hint="eastAsia"/>
          <w:sz w:val="24"/>
        </w:rPr>
        <w:t>成果应用与推广”全链条技术体系，从微观尺度研究特征污染物降解机理，研发环境微生物菌剂和激活促进剂；从中观尺度弄清制约微生物降解效果的关键因子，优化运行参数；从宏观尺度优化组合工艺，集成创新研发废水多尺度调控生物强化处理技术，以技术植入方式于已建废水处理设施工程示范，并推广应用。主要创新点如下：</w:t>
      </w:r>
      <w:r w:rsidRPr="001E295E">
        <w:rPr>
          <w:rFonts w:hint="eastAsia"/>
          <w:sz w:val="24"/>
        </w:rPr>
        <w:t xml:space="preserve"> </w:t>
      </w:r>
    </w:p>
    <w:p w:rsidR="001E295E" w:rsidRPr="001E295E" w:rsidRDefault="001E295E" w:rsidP="001E295E">
      <w:pPr>
        <w:spacing w:line="360" w:lineRule="auto"/>
        <w:ind w:firstLineChars="200" w:firstLine="480"/>
        <w:rPr>
          <w:rFonts w:hint="eastAsia"/>
          <w:sz w:val="24"/>
        </w:rPr>
      </w:pPr>
      <w:r w:rsidRPr="001E295E">
        <w:rPr>
          <w:rFonts w:hint="eastAsia"/>
          <w:sz w:val="24"/>
        </w:rPr>
        <w:t>1</w:t>
      </w:r>
      <w:r w:rsidRPr="001E295E">
        <w:rPr>
          <w:rFonts w:hint="eastAsia"/>
          <w:sz w:val="24"/>
        </w:rPr>
        <w:t>、基于不同废水水质特征，定向选育特征污染物降解微生物菌（群），获得了</w:t>
      </w:r>
      <w:proofErr w:type="gramStart"/>
      <w:r w:rsidRPr="001E295E">
        <w:rPr>
          <w:rFonts w:hint="eastAsia"/>
          <w:sz w:val="24"/>
        </w:rPr>
        <w:t>有毒难</w:t>
      </w:r>
      <w:proofErr w:type="gramEnd"/>
      <w:r w:rsidRPr="001E295E">
        <w:rPr>
          <w:rFonts w:hint="eastAsia"/>
          <w:sz w:val="24"/>
        </w:rPr>
        <w:t>降解污染物二乙二醇单丁醚高效降解菌株；从已有环境菌种库中筛选出清洗剂废水降解菌株，拓展已有环境微生物菌种的应用范围；定向选育出异养硝化</w:t>
      </w:r>
      <w:r w:rsidRPr="001E295E">
        <w:rPr>
          <w:rFonts w:hint="eastAsia"/>
          <w:sz w:val="24"/>
        </w:rPr>
        <w:t>-</w:t>
      </w:r>
      <w:r w:rsidRPr="001E295E">
        <w:rPr>
          <w:rFonts w:hint="eastAsia"/>
          <w:sz w:val="24"/>
        </w:rPr>
        <w:t>好</w:t>
      </w:r>
      <w:proofErr w:type="gramStart"/>
      <w:r w:rsidRPr="001E295E">
        <w:rPr>
          <w:rFonts w:hint="eastAsia"/>
          <w:sz w:val="24"/>
        </w:rPr>
        <w:t>氧反硝化</w:t>
      </w:r>
      <w:proofErr w:type="gramEnd"/>
      <w:r w:rsidRPr="001E295E">
        <w:rPr>
          <w:rFonts w:hint="eastAsia"/>
          <w:sz w:val="24"/>
        </w:rPr>
        <w:t>菌株与耐低温硝化菌群，研制出有机物降解激活促进剂与硝化菌群低温促进剂；有效提高了菌（群）的降解性能与耐受性能。</w:t>
      </w:r>
      <w:r w:rsidRPr="001E295E">
        <w:rPr>
          <w:rFonts w:hint="eastAsia"/>
          <w:sz w:val="24"/>
        </w:rPr>
        <w:t xml:space="preserve"> </w:t>
      </w:r>
    </w:p>
    <w:p w:rsidR="001E295E" w:rsidRPr="001E295E" w:rsidRDefault="001E295E" w:rsidP="001E295E">
      <w:pPr>
        <w:spacing w:line="360" w:lineRule="auto"/>
        <w:ind w:firstLineChars="200" w:firstLine="480"/>
        <w:rPr>
          <w:rFonts w:hint="eastAsia"/>
          <w:sz w:val="24"/>
        </w:rPr>
      </w:pPr>
      <w:r w:rsidRPr="001E295E">
        <w:rPr>
          <w:rFonts w:hint="eastAsia"/>
          <w:sz w:val="24"/>
        </w:rPr>
        <w:t>2</w:t>
      </w:r>
      <w:r w:rsidRPr="001E295E">
        <w:rPr>
          <w:rFonts w:hint="eastAsia"/>
          <w:sz w:val="24"/>
        </w:rPr>
        <w:t>、研究确定了不同废水处理过程制约微生物降解效果的关键因子，基于微生物菌（群）生长与降解特性，研发针对不同废水处理的参数联动调控技术，提高污染物降解效率，降低运行成本。研发获得了</w:t>
      </w:r>
      <w:r w:rsidRPr="001E295E">
        <w:rPr>
          <w:rFonts w:hint="eastAsia"/>
          <w:sz w:val="24"/>
        </w:rPr>
        <w:t>DGBE</w:t>
      </w:r>
      <w:r w:rsidRPr="001E295E">
        <w:rPr>
          <w:rFonts w:hint="eastAsia"/>
          <w:sz w:val="24"/>
        </w:rPr>
        <w:t>废水处理菌胶团快速形成技术、营养物添加技术及以</w:t>
      </w:r>
      <w:r w:rsidRPr="001E295E">
        <w:rPr>
          <w:rFonts w:hint="eastAsia"/>
          <w:sz w:val="24"/>
        </w:rPr>
        <w:t>pH</w:t>
      </w:r>
      <w:r w:rsidRPr="001E295E">
        <w:rPr>
          <w:rFonts w:hint="eastAsia"/>
          <w:sz w:val="24"/>
        </w:rPr>
        <w:t>为核心的多参数联动调控技术，解决了菌种流失、泡沫量大的难题；研发了以气水比、</w:t>
      </w:r>
      <w:r w:rsidRPr="001E295E">
        <w:rPr>
          <w:rFonts w:hint="eastAsia"/>
          <w:sz w:val="24"/>
        </w:rPr>
        <w:t>pH</w:t>
      </w:r>
      <w:r w:rsidRPr="001E295E">
        <w:rPr>
          <w:rFonts w:hint="eastAsia"/>
          <w:sz w:val="24"/>
        </w:rPr>
        <w:t>为核心的清洗剂废水处理参数联动调控技术，突破清洗剂废水低温生物处理技术难题；研发硝化菌群快速增殖技术与以</w:t>
      </w:r>
      <w:r w:rsidRPr="001E295E">
        <w:rPr>
          <w:rFonts w:hint="eastAsia"/>
          <w:sz w:val="24"/>
        </w:rPr>
        <w:t>pH</w:t>
      </w:r>
      <w:r w:rsidRPr="001E295E">
        <w:rPr>
          <w:rFonts w:hint="eastAsia"/>
          <w:sz w:val="24"/>
        </w:rPr>
        <w:t>、氨氮浓度为核</w:t>
      </w:r>
      <w:r w:rsidRPr="001E295E">
        <w:rPr>
          <w:rFonts w:hint="eastAsia"/>
          <w:sz w:val="24"/>
        </w:rPr>
        <w:lastRenderedPageBreak/>
        <w:t>心的参数联动调控技术，解决了硝化菌群增殖慢的难题。</w:t>
      </w:r>
      <w:r w:rsidRPr="001E295E">
        <w:rPr>
          <w:rFonts w:hint="eastAsia"/>
          <w:sz w:val="24"/>
        </w:rPr>
        <w:t xml:space="preserve"> </w:t>
      </w:r>
    </w:p>
    <w:p w:rsidR="001E295E" w:rsidRPr="001E295E" w:rsidRDefault="001E295E" w:rsidP="001E295E">
      <w:pPr>
        <w:spacing w:line="360" w:lineRule="auto"/>
        <w:ind w:firstLineChars="200" w:firstLine="480"/>
        <w:rPr>
          <w:rFonts w:hint="eastAsia"/>
          <w:sz w:val="24"/>
        </w:rPr>
      </w:pPr>
      <w:r w:rsidRPr="001E295E">
        <w:rPr>
          <w:rFonts w:hint="eastAsia"/>
          <w:sz w:val="24"/>
        </w:rPr>
        <w:t>3</w:t>
      </w:r>
      <w:r w:rsidRPr="001E295E">
        <w:rPr>
          <w:rFonts w:hint="eastAsia"/>
          <w:sz w:val="24"/>
        </w:rPr>
        <w:t>、从微观尺度、中观尺度、宏观尺度提出了废水处理多尺度调控生物强化技术体系。针对不同废水，集成研发了基于微生物菌剂与激活促进剂研制、参数联动调控技术、工艺组合优化的废水多尺度调控生物强化处理技术，提高了微生物耐冲击负荷能力，保障了废水处理的稳定达标运行，降低了处理成本，并成功应用于</w:t>
      </w:r>
      <w:r w:rsidRPr="001E295E">
        <w:rPr>
          <w:rFonts w:hint="eastAsia"/>
          <w:sz w:val="24"/>
        </w:rPr>
        <w:t>DGBE</w:t>
      </w:r>
      <w:r w:rsidRPr="001E295E">
        <w:rPr>
          <w:rFonts w:hint="eastAsia"/>
          <w:sz w:val="24"/>
        </w:rPr>
        <w:t>废水、清洗剂废水和生活污水生物脱氮处理工程。</w:t>
      </w:r>
      <w:r w:rsidRPr="001E295E">
        <w:rPr>
          <w:rFonts w:hint="eastAsia"/>
          <w:sz w:val="24"/>
        </w:rPr>
        <w:t xml:space="preserve"> </w:t>
      </w:r>
      <w:r w:rsidRPr="001E295E">
        <w:rPr>
          <w:rFonts w:hint="eastAsia"/>
          <w:sz w:val="24"/>
        </w:rPr>
        <w:t>该项目申请国家发明专利</w:t>
      </w:r>
      <w:r w:rsidRPr="001E295E">
        <w:rPr>
          <w:rFonts w:hint="eastAsia"/>
          <w:sz w:val="24"/>
        </w:rPr>
        <w:t>7</w:t>
      </w:r>
      <w:r w:rsidRPr="001E295E">
        <w:rPr>
          <w:rFonts w:hint="eastAsia"/>
          <w:sz w:val="24"/>
        </w:rPr>
        <w:t>项，授权</w:t>
      </w:r>
      <w:r w:rsidRPr="001E295E">
        <w:rPr>
          <w:rFonts w:hint="eastAsia"/>
          <w:sz w:val="24"/>
        </w:rPr>
        <w:t>6</w:t>
      </w:r>
      <w:r w:rsidRPr="001E295E">
        <w:rPr>
          <w:rFonts w:hint="eastAsia"/>
          <w:sz w:val="24"/>
        </w:rPr>
        <w:t>项，发表论文</w:t>
      </w:r>
      <w:r w:rsidRPr="001E295E">
        <w:rPr>
          <w:rFonts w:hint="eastAsia"/>
          <w:sz w:val="24"/>
        </w:rPr>
        <w:t>25</w:t>
      </w:r>
      <w:r w:rsidRPr="001E295E">
        <w:rPr>
          <w:rFonts w:hint="eastAsia"/>
          <w:sz w:val="24"/>
        </w:rPr>
        <w:t>篇。通过该项目技术成果的应用，</w:t>
      </w:r>
      <w:r w:rsidRPr="001E295E">
        <w:rPr>
          <w:rFonts w:hint="eastAsia"/>
          <w:sz w:val="24"/>
        </w:rPr>
        <w:t>DGBE</w:t>
      </w:r>
      <w:r w:rsidRPr="001E295E">
        <w:rPr>
          <w:rFonts w:hint="eastAsia"/>
          <w:sz w:val="24"/>
        </w:rPr>
        <w:t>废水处理成本单方造价降低</w:t>
      </w:r>
      <w:r w:rsidRPr="001E295E">
        <w:rPr>
          <w:rFonts w:hint="eastAsia"/>
          <w:sz w:val="24"/>
        </w:rPr>
        <w:t>30%</w:t>
      </w:r>
      <w:r w:rsidRPr="001E295E">
        <w:rPr>
          <w:rFonts w:hint="eastAsia"/>
          <w:sz w:val="24"/>
        </w:rPr>
        <w:t>以上，运行成本降低</w:t>
      </w:r>
      <w:r w:rsidRPr="001E295E">
        <w:rPr>
          <w:rFonts w:hint="eastAsia"/>
          <w:sz w:val="24"/>
        </w:rPr>
        <w:t>40%</w:t>
      </w:r>
      <w:r w:rsidRPr="001E295E">
        <w:rPr>
          <w:rFonts w:hint="eastAsia"/>
          <w:sz w:val="24"/>
        </w:rPr>
        <w:t>以上，污泥产率降低</w:t>
      </w:r>
      <w:r w:rsidRPr="001E295E">
        <w:rPr>
          <w:rFonts w:hint="eastAsia"/>
          <w:sz w:val="24"/>
        </w:rPr>
        <w:t>50%</w:t>
      </w:r>
      <w:r w:rsidRPr="001E295E">
        <w:rPr>
          <w:rFonts w:hint="eastAsia"/>
          <w:sz w:val="24"/>
        </w:rPr>
        <w:t>以上；清洗剂废水处理系统容积负荷提高</w:t>
      </w:r>
      <w:r w:rsidRPr="001E295E">
        <w:rPr>
          <w:rFonts w:hint="eastAsia"/>
          <w:sz w:val="24"/>
        </w:rPr>
        <w:t>127.9%</w:t>
      </w:r>
      <w:r w:rsidRPr="001E295E">
        <w:rPr>
          <w:rFonts w:hint="eastAsia"/>
          <w:sz w:val="24"/>
        </w:rPr>
        <w:t>，</w:t>
      </w:r>
      <w:r w:rsidRPr="001E295E">
        <w:rPr>
          <w:rFonts w:hint="eastAsia"/>
          <w:sz w:val="24"/>
        </w:rPr>
        <w:t>COD</w:t>
      </w:r>
      <w:r w:rsidRPr="001E295E">
        <w:rPr>
          <w:rFonts w:hint="eastAsia"/>
          <w:sz w:val="24"/>
        </w:rPr>
        <w:t>平均去除率提高</w:t>
      </w:r>
      <w:r w:rsidRPr="001E295E">
        <w:rPr>
          <w:rFonts w:hint="eastAsia"/>
          <w:sz w:val="24"/>
        </w:rPr>
        <w:t>51.2%</w:t>
      </w:r>
      <w:r w:rsidRPr="001E295E">
        <w:rPr>
          <w:rFonts w:hint="eastAsia"/>
          <w:sz w:val="24"/>
        </w:rPr>
        <w:t>，处理成本降低</w:t>
      </w:r>
      <w:r w:rsidRPr="001E295E">
        <w:rPr>
          <w:rFonts w:hint="eastAsia"/>
          <w:sz w:val="24"/>
        </w:rPr>
        <w:t>39%</w:t>
      </w:r>
      <w:r w:rsidRPr="001E295E">
        <w:rPr>
          <w:rFonts w:hint="eastAsia"/>
          <w:sz w:val="24"/>
        </w:rPr>
        <w:t>以上；冬季生活污水氨氮去除率提高</w:t>
      </w:r>
      <w:r w:rsidRPr="001E295E">
        <w:rPr>
          <w:rFonts w:hint="eastAsia"/>
          <w:sz w:val="24"/>
        </w:rPr>
        <w:t>38.8%</w:t>
      </w:r>
      <w:r w:rsidRPr="001E295E">
        <w:rPr>
          <w:rFonts w:hint="eastAsia"/>
          <w:sz w:val="24"/>
        </w:rPr>
        <w:t>；工艺改造后，氨氮去除率</w:t>
      </w:r>
      <w:proofErr w:type="gramStart"/>
      <w:r w:rsidRPr="001E295E">
        <w:rPr>
          <w:rFonts w:hint="eastAsia"/>
          <w:sz w:val="24"/>
        </w:rPr>
        <w:t>较改造</w:t>
      </w:r>
      <w:proofErr w:type="gramEnd"/>
      <w:r w:rsidRPr="001E295E">
        <w:rPr>
          <w:rFonts w:hint="eastAsia"/>
          <w:sz w:val="24"/>
        </w:rPr>
        <w:t>前提高</w:t>
      </w:r>
      <w:r w:rsidRPr="001E295E">
        <w:rPr>
          <w:rFonts w:hint="eastAsia"/>
          <w:sz w:val="24"/>
        </w:rPr>
        <w:t>23.7%</w:t>
      </w:r>
      <w:r w:rsidRPr="001E295E">
        <w:rPr>
          <w:rFonts w:hint="eastAsia"/>
          <w:sz w:val="24"/>
        </w:rPr>
        <w:t>。</w:t>
      </w:r>
      <w:r w:rsidRPr="001E295E">
        <w:rPr>
          <w:rFonts w:hint="eastAsia"/>
          <w:sz w:val="24"/>
        </w:rPr>
        <w:t xml:space="preserve"> </w:t>
      </w:r>
    </w:p>
    <w:p w:rsidR="003D03BC" w:rsidRPr="003D03BC" w:rsidRDefault="001E295E" w:rsidP="001E295E">
      <w:pPr>
        <w:spacing w:line="360" w:lineRule="auto"/>
        <w:ind w:firstLineChars="200" w:firstLine="480"/>
        <w:rPr>
          <w:sz w:val="24"/>
        </w:rPr>
      </w:pPr>
      <w:r w:rsidRPr="001E295E">
        <w:rPr>
          <w:rFonts w:hint="eastAsia"/>
          <w:sz w:val="24"/>
        </w:rPr>
        <w:t>该项目成果已在四川、重庆、陕西、广东等地成功应用于太阳能电池生产废水（</w:t>
      </w:r>
      <w:r w:rsidRPr="001E295E">
        <w:rPr>
          <w:rFonts w:hint="eastAsia"/>
          <w:sz w:val="24"/>
        </w:rPr>
        <w:t>DGBE</w:t>
      </w:r>
      <w:r w:rsidRPr="001E295E">
        <w:rPr>
          <w:rFonts w:hint="eastAsia"/>
          <w:sz w:val="24"/>
        </w:rPr>
        <w:t>废水、清洗剂废水）、生活污水脱氮、米糠高效综合利用废水、鱼籽酱生产废水、手机外壳生产阳极废水、汽车涂装废水、工业园区废水等处理工程。已累计处理工业废水</w:t>
      </w:r>
      <w:r w:rsidRPr="001E295E">
        <w:rPr>
          <w:rFonts w:hint="eastAsia"/>
          <w:sz w:val="24"/>
        </w:rPr>
        <w:t>520</w:t>
      </w:r>
      <w:r w:rsidRPr="001E295E">
        <w:rPr>
          <w:rFonts w:hint="eastAsia"/>
          <w:sz w:val="24"/>
        </w:rPr>
        <w:t>余万吨，</w:t>
      </w:r>
      <w:r w:rsidRPr="001E295E">
        <w:rPr>
          <w:rFonts w:hint="eastAsia"/>
          <w:sz w:val="24"/>
        </w:rPr>
        <w:t>COD</w:t>
      </w:r>
      <w:r w:rsidRPr="001E295E">
        <w:rPr>
          <w:rFonts w:hint="eastAsia"/>
          <w:sz w:val="24"/>
        </w:rPr>
        <w:t>减排</w:t>
      </w:r>
      <w:r w:rsidRPr="001E295E">
        <w:rPr>
          <w:rFonts w:hint="eastAsia"/>
          <w:sz w:val="24"/>
        </w:rPr>
        <w:t>6700</w:t>
      </w:r>
      <w:r w:rsidRPr="001E295E">
        <w:rPr>
          <w:rFonts w:hint="eastAsia"/>
          <w:sz w:val="24"/>
        </w:rPr>
        <w:t>余吨，节约运行费用近</w:t>
      </w:r>
      <w:r w:rsidRPr="001E295E">
        <w:rPr>
          <w:rFonts w:hint="eastAsia"/>
          <w:sz w:val="24"/>
        </w:rPr>
        <w:t>350</w:t>
      </w:r>
      <w:r w:rsidRPr="001E295E">
        <w:rPr>
          <w:rFonts w:hint="eastAsia"/>
          <w:sz w:val="24"/>
        </w:rPr>
        <w:t>万元，新增销售额</w:t>
      </w:r>
      <w:r w:rsidRPr="001E295E">
        <w:rPr>
          <w:rFonts w:hint="eastAsia"/>
          <w:sz w:val="24"/>
        </w:rPr>
        <w:t>1757</w:t>
      </w:r>
      <w:r w:rsidRPr="001E295E">
        <w:rPr>
          <w:rFonts w:hint="eastAsia"/>
          <w:sz w:val="24"/>
        </w:rPr>
        <w:t>万元，新增利润</w:t>
      </w:r>
      <w:r w:rsidRPr="001E295E">
        <w:rPr>
          <w:rFonts w:hint="eastAsia"/>
          <w:sz w:val="24"/>
        </w:rPr>
        <w:t>48.95</w:t>
      </w:r>
      <w:r w:rsidRPr="001E295E">
        <w:rPr>
          <w:rFonts w:hint="eastAsia"/>
          <w:sz w:val="24"/>
        </w:rPr>
        <w:t>万元；累计处理处理生活污水</w:t>
      </w:r>
      <w:r w:rsidRPr="001E295E">
        <w:rPr>
          <w:rFonts w:hint="eastAsia"/>
          <w:sz w:val="24"/>
        </w:rPr>
        <w:t>300</w:t>
      </w:r>
      <w:r w:rsidRPr="001E295E">
        <w:rPr>
          <w:rFonts w:hint="eastAsia"/>
          <w:sz w:val="24"/>
        </w:rPr>
        <w:t>余万吨，</w:t>
      </w:r>
      <w:r w:rsidRPr="001E295E">
        <w:rPr>
          <w:rFonts w:hint="eastAsia"/>
          <w:sz w:val="24"/>
        </w:rPr>
        <w:t>COD</w:t>
      </w:r>
      <w:r w:rsidRPr="001E295E">
        <w:rPr>
          <w:rFonts w:hint="eastAsia"/>
          <w:sz w:val="24"/>
        </w:rPr>
        <w:t>减排</w:t>
      </w:r>
      <w:r w:rsidRPr="001E295E">
        <w:rPr>
          <w:rFonts w:hint="eastAsia"/>
          <w:sz w:val="24"/>
        </w:rPr>
        <w:t>350</w:t>
      </w:r>
      <w:r w:rsidRPr="001E295E">
        <w:rPr>
          <w:rFonts w:hint="eastAsia"/>
          <w:sz w:val="24"/>
        </w:rPr>
        <w:t>吨以上，氨氮减排</w:t>
      </w:r>
      <w:r w:rsidRPr="001E295E">
        <w:rPr>
          <w:rFonts w:hint="eastAsia"/>
          <w:sz w:val="24"/>
        </w:rPr>
        <w:t>25</w:t>
      </w:r>
      <w:r w:rsidRPr="001E295E">
        <w:rPr>
          <w:rFonts w:hint="eastAsia"/>
          <w:sz w:val="24"/>
        </w:rPr>
        <w:t>吨以上，节约运行成本</w:t>
      </w:r>
      <w:r w:rsidRPr="001E295E">
        <w:rPr>
          <w:rFonts w:hint="eastAsia"/>
          <w:sz w:val="24"/>
        </w:rPr>
        <w:t>30</w:t>
      </w:r>
      <w:r w:rsidRPr="001E295E">
        <w:rPr>
          <w:rFonts w:hint="eastAsia"/>
          <w:sz w:val="24"/>
        </w:rPr>
        <w:t>万元以上。</w:t>
      </w:r>
      <w:r w:rsidR="003D03BC">
        <w:rPr>
          <w:rFonts w:hint="eastAsia"/>
          <w:sz w:val="24"/>
        </w:rPr>
        <w:t>（以上数据截至</w:t>
      </w:r>
      <w:r w:rsidR="003D03BC">
        <w:rPr>
          <w:rFonts w:hint="eastAsia"/>
          <w:sz w:val="24"/>
        </w:rPr>
        <w:t>2017</w:t>
      </w:r>
      <w:r w:rsidR="003D03BC">
        <w:rPr>
          <w:rFonts w:hint="eastAsia"/>
          <w:sz w:val="24"/>
        </w:rPr>
        <w:t>年</w:t>
      </w:r>
      <w:r w:rsidR="003D03BC">
        <w:rPr>
          <w:rFonts w:hint="eastAsia"/>
          <w:sz w:val="24"/>
        </w:rPr>
        <w:t>6</w:t>
      </w:r>
      <w:r w:rsidR="003D03BC">
        <w:rPr>
          <w:rFonts w:hint="eastAsia"/>
          <w:sz w:val="24"/>
        </w:rPr>
        <w:t>月</w:t>
      </w:r>
      <w:r w:rsidR="003D03BC">
        <w:rPr>
          <w:rFonts w:hint="eastAsia"/>
          <w:sz w:val="24"/>
        </w:rPr>
        <w:t>19</w:t>
      </w:r>
      <w:r w:rsidR="003D03BC">
        <w:rPr>
          <w:rFonts w:hint="eastAsia"/>
          <w:sz w:val="24"/>
        </w:rPr>
        <w:t>日）</w:t>
      </w:r>
    </w:p>
    <w:p w:rsidR="003D03BC" w:rsidRDefault="003D03BC" w:rsidP="003D03BC">
      <w:pPr>
        <w:spacing w:line="360" w:lineRule="auto"/>
        <w:rPr>
          <w:b/>
          <w:sz w:val="28"/>
          <w:szCs w:val="28"/>
        </w:rPr>
      </w:pPr>
    </w:p>
    <w:p w:rsidR="003D03BC" w:rsidRDefault="003D03BC" w:rsidP="003D03BC">
      <w:pPr>
        <w:spacing w:line="360" w:lineRule="auto"/>
        <w:rPr>
          <w:b/>
          <w:sz w:val="28"/>
          <w:szCs w:val="28"/>
        </w:rPr>
      </w:pPr>
      <w:r>
        <w:rPr>
          <w:rFonts w:hint="eastAsia"/>
          <w:b/>
          <w:sz w:val="28"/>
          <w:szCs w:val="28"/>
        </w:rPr>
        <w:t>【客观评价】</w:t>
      </w:r>
    </w:p>
    <w:p w:rsidR="001E295E" w:rsidRPr="001E295E" w:rsidRDefault="001E295E" w:rsidP="001E295E">
      <w:pPr>
        <w:spacing w:line="360" w:lineRule="auto"/>
        <w:ind w:firstLineChars="200" w:firstLine="480"/>
        <w:rPr>
          <w:rFonts w:hint="eastAsia"/>
          <w:sz w:val="24"/>
        </w:rPr>
      </w:pPr>
      <w:r w:rsidRPr="001E295E">
        <w:rPr>
          <w:rFonts w:hint="eastAsia"/>
          <w:sz w:val="24"/>
        </w:rPr>
        <w:t>1</w:t>
      </w:r>
      <w:r w:rsidRPr="001E295E">
        <w:rPr>
          <w:rFonts w:hint="eastAsia"/>
          <w:sz w:val="24"/>
        </w:rPr>
        <w:t>、项目验收意见</w:t>
      </w:r>
      <w:r w:rsidRPr="001E295E">
        <w:rPr>
          <w:rFonts w:hint="eastAsia"/>
          <w:sz w:val="24"/>
        </w:rPr>
        <w:t xml:space="preserve"> </w:t>
      </w:r>
    </w:p>
    <w:p w:rsidR="001E295E" w:rsidRPr="001E295E" w:rsidRDefault="001E295E" w:rsidP="001E295E">
      <w:pPr>
        <w:spacing w:line="360" w:lineRule="auto"/>
        <w:ind w:firstLineChars="200" w:firstLine="480"/>
        <w:rPr>
          <w:sz w:val="24"/>
        </w:rPr>
      </w:pPr>
      <w:r w:rsidRPr="001E295E">
        <w:rPr>
          <w:rFonts w:hint="eastAsia"/>
          <w:sz w:val="24"/>
        </w:rPr>
        <w:t>项目“污水处理功能微生物多尺度调控技术研究与工程示范”于</w:t>
      </w:r>
      <w:r w:rsidRPr="001E295E">
        <w:rPr>
          <w:rFonts w:hint="eastAsia"/>
          <w:sz w:val="24"/>
        </w:rPr>
        <w:t>2012</w:t>
      </w:r>
      <w:r w:rsidRPr="001E295E">
        <w:rPr>
          <w:rFonts w:hint="eastAsia"/>
          <w:sz w:val="24"/>
        </w:rPr>
        <w:t>年</w:t>
      </w:r>
      <w:r w:rsidRPr="001E295E">
        <w:rPr>
          <w:rFonts w:hint="eastAsia"/>
          <w:sz w:val="24"/>
        </w:rPr>
        <w:t>2</w:t>
      </w:r>
      <w:r w:rsidRPr="001E295E">
        <w:rPr>
          <w:rFonts w:hint="eastAsia"/>
          <w:sz w:val="24"/>
        </w:rPr>
        <w:t>月</w:t>
      </w:r>
      <w:r w:rsidRPr="001E295E">
        <w:rPr>
          <w:rFonts w:hint="eastAsia"/>
          <w:sz w:val="24"/>
        </w:rPr>
        <w:t>22</w:t>
      </w:r>
      <w:r w:rsidRPr="001E295E">
        <w:rPr>
          <w:rFonts w:hint="eastAsia"/>
          <w:sz w:val="24"/>
        </w:rPr>
        <w:t>日通过了中国科学院生命科学与生物技术局组织的验收，由中国科学技术大学俞汉青教授任组长的专家组认为“课题针对当前污水处理系统难稳定运行和运行成本高等问题，开展了基于微生物菌剂的种群、激活促进剂的酶活、操作参数的处理单元及工艺系统等的多尺度调控技术的研发工作，研制出具有自主知识产权的菌剂、激活促进剂以及配套的模块化过滤器等产品与设备，改进后的技术效率明显提高，为</w:t>
      </w:r>
      <w:r w:rsidRPr="001E295E">
        <w:rPr>
          <w:rFonts w:hint="eastAsia"/>
          <w:sz w:val="24"/>
        </w:rPr>
        <w:lastRenderedPageBreak/>
        <w:t>保障污水处理过程的稳定运行和高效低耗运行提供了技术支持”。</w:t>
      </w:r>
    </w:p>
    <w:p w:rsidR="001E295E" w:rsidRPr="001E295E" w:rsidRDefault="001E295E" w:rsidP="001E295E">
      <w:pPr>
        <w:spacing w:line="360" w:lineRule="auto"/>
        <w:ind w:firstLineChars="200" w:firstLine="480"/>
        <w:rPr>
          <w:rFonts w:hint="eastAsia"/>
          <w:sz w:val="24"/>
        </w:rPr>
      </w:pPr>
      <w:r w:rsidRPr="001E295E">
        <w:rPr>
          <w:rFonts w:hint="eastAsia"/>
          <w:sz w:val="24"/>
        </w:rPr>
        <w:t>项目“废水生物脱氮稳定运行多尺度调控技术应用研究”于</w:t>
      </w:r>
      <w:r w:rsidRPr="001E295E">
        <w:rPr>
          <w:rFonts w:hint="eastAsia"/>
          <w:sz w:val="24"/>
        </w:rPr>
        <w:t>2016</w:t>
      </w:r>
      <w:r w:rsidRPr="001E295E">
        <w:rPr>
          <w:rFonts w:hint="eastAsia"/>
          <w:sz w:val="24"/>
        </w:rPr>
        <w:t>年</w:t>
      </w:r>
      <w:r w:rsidRPr="001E295E">
        <w:rPr>
          <w:rFonts w:hint="eastAsia"/>
          <w:sz w:val="24"/>
        </w:rPr>
        <w:t>8</w:t>
      </w:r>
      <w:r w:rsidRPr="001E295E">
        <w:rPr>
          <w:rFonts w:hint="eastAsia"/>
          <w:sz w:val="24"/>
        </w:rPr>
        <w:t>月</w:t>
      </w:r>
      <w:r w:rsidRPr="001E295E">
        <w:rPr>
          <w:rFonts w:hint="eastAsia"/>
          <w:sz w:val="24"/>
        </w:rPr>
        <w:t>4</w:t>
      </w:r>
      <w:r w:rsidRPr="001E295E">
        <w:rPr>
          <w:rFonts w:hint="eastAsia"/>
          <w:sz w:val="24"/>
        </w:rPr>
        <w:t>日通过四川省科技厅组织的验收，由四川省林业</w:t>
      </w:r>
      <w:proofErr w:type="gramStart"/>
      <w:r w:rsidRPr="001E295E">
        <w:rPr>
          <w:rFonts w:hint="eastAsia"/>
          <w:sz w:val="24"/>
        </w:rPr>
        <w:t>科学研究院慕长龙</w:t>
      </w:r>
      <w:proofErr w:type="gramEnd"/>
      <w:r w:rsidRPr="001E295E">
        <w:rPr>
          <w:rFonts w:hint="eastAsia"/>
          <w:sz w:val="24"/>
        </w:rPr>
        <w:t>研究员任组长的专家认为“课题研究了低温或有毒冲击下脱氮微生物系统压力响应机制，研制了激活促进剂，研发了低温或有毒冲击下脱氮功能</w:t>
      </w:r>
      <w:proofErr w:type="gramStart"/>
      <w:r w:rsidRPr="001E295E">
        <w:rPr>
          <w:rFonts w:hint="eastAsia"/>
          <w:sz w:val="24"/>
        </w:rPr>
        <w:t>菌</w:t>
      </w:r>
      <w:proofErr w:type="gramEnd"/>
      <w:r w:rsidRPr="001E295E">
        <w:rPr>
          <w:rFonts w:hint="eastAsia"/>
          <w:sz w:val="24"/>
        </w:rPr>
        <w:t>快速增殖技术，研发了低温或有毒冲击下生物系统脱氮系统优化技术及生物脱氮系统稳定运行多尺度调控技术，并在污水处理厂实现了工程应用。该技术可望为氨氮减排提供技术支持，保持工艺的稳定运行与减少污染物的排放”。</w:t>
      </w:r>
    </w:p>
    <w:p w:rsidR="001E295E" w:rsidRPr="001E295E" w:rsidRDefault="001E295E" w:rsidP="001E295E">
      <w:pPr>
        <w:spacing w:line="360" w:lineRule="auto"/>
        <w:ind w:firstLineChars="200" w:firstLine="480"/>
        <w:rPr>
          <w:rFonts w:hint="eastAsia"/>
          <w:sz w:val="24"/>
        </w:rPr>
      </w:pPr>
      <w:r w:rsidRPr="001E295E">
        <w:rPr>
          <w:rFonts w:hint="eastAsia"/>
          <w:sz w:val="24"/>
        </w:rPr>
        <w:t>2</w:t>
      </w:r>
      <w:r w:rsidRPr="001E295E">
        <w:rPr>
          <w:rFonts w:hint="eastAsia"/>
          <w:sz w:val="24"/>
        </w:rPr>
        <w:t>、成果查新报告</w:t>
      </w:r>
    </w:p>
    <w:p w:rsidR="001E295E" w:rsidRPr="001E295E" w:rsidRDefault="001E295E" w:rsidP="001E295E">
      <w:pPr>
        <w:spacing w:line="360" w:lineRule="auto"/>
        <w:ind w:firstLineChars="200" w:firstLine="480"/>
        <w:rPr>
          <w:rFonts w:hint="eastAsia"/>
          <w:sz w:val="24"/>
        </w:rPr>
      </w:pPr>
      <w:r w:rsidRPr="001E295E">
        <w:rPr>
          <w:rFonts w:hint="eastAsia"/>
          <w:sz w:val="24"/>
        </w:rPr>
        <w:t>2017</w:t>
      </w:r>
      <w:r w:rsidRPr="001E295E">
        <w:rPr>
          <w:rFonts w:hint="eastAsia"/>
          <w:sz w:val="24"/>
        </w:rPr>
        <w:t>年</w:t>
      </w:r>
      <w:r w:rsidRPr="001E295E">
        <w:rPr>
          <w:rFonts w:hint="eastAsia"/>
          <w:sz w:val="24"/>
        </w:rPr>
        <w:t>5</w:t>
      </w:r>
      <w:r w:rsidRPr="001E295E">
        <w:rPr>
          <w:rFonts w:hint="eastAsia"/>
          <w:sz w:val="24"/>
        </w:rPr>
        <w:t>月</w:t>
      </w:r>
      <w:r w:rsidRPr="001E295E">
        <w:rPr>
          <w:rFonts w:hint="eastAsia"/>
          <w:sz w:val="24"/>
        </w:rPr>
        <w:t>22</w:t>
      </w:r>
      <w:r w:rsidRPr="001E295E">
        <w:rPr>
          <w:rFonts w:hint="eastAsia"/>
          <w:sz w:val="24"/>
        </w:rPr>
        <w:t>日，委托中国科学院上海科技查新咨询中心完成了对该项目主要研究成果的国内外科技查新，提交的查新报告给出了“</w:t>
      </w:r>
      <w:r w:rsidRPr="001E295E">
        <w:rPr>
          <w:rFonts w:hint="eastAsia"/>
          <w:sz w:val="24"/>
        </w:rPr>
        <w:t>1</w:t>
      </w:r>
      <w:r w:rsidRPr="001E295E">
        <w:rPr>
          <w:rFonts w:hint="eastAsia"/>
          <w:sz w:val="24"/>
        </w:rPr>
        <w:t>、多尺度调控生物强化技术处理二乙二醇单丁醚（</w:t>
      </w:r>
      <w:r w:rsidRPr="001E295E">
        <w:rPr>
          <w:rFonts w:hint="eastAsia"/>
          <w:sz w:val="24"/>
        </w:rPr>
        <w:t>DGBE</w:t>
      </w:r>
      <w:r w:rsidRPr="001E295E">
        <w:rPr>
          <w:rFonts w:hint="eastAsia"/>
          <w:sz w:val="24"/>
        </w:rPr>
        <w:t>，亦称</w:t>
      </w:r>
      <w:r w:rsidRPr="001E295E">
        <w:rPr>
          <w:rFonts w:hint="eastAsia"/>
          <w:sz w:val="24"/>
        </w:rPr>
        <w:t>BDG</w:t>
      </w:r>
      <w:r w:rsidRPr="001E295E">
        <w:rPr>
          <w:rFonts w:hint="eastAsia"/>
          <w:sz w:val="24"/>
        </w:rPr>
        <w:t>）废水。通过向生物处理单元中投加</w:t>
      </w:r>
      <w:r w:rsidRPr="001E295E">
        <w:rPr>
          <w:rFonts w:hint="eastAsia"/>
          <w:sz w:val="24"/>
        </w:rPr>
        <w:t>DGBE</w:t>
      </w:r>
      <w:r w:rsidRPr="001E295E">
        <w:rPr>
          <w:rFonts w:hint="eastAsia"/>
          <w:sz w:val="24"/>
        </w:rPr>
        <w:t>高效降解微生物菌剂来强化生物处理效果，无需经厌氧及物化处理单元处理；</w:t>
      </w:r>
      <w:r w:rsidRPr="001E295E">
        <w:rPr>
          <w:rFonts w:hint="eastAsia"/>
          <w:sz w:val="24"/>
        </w:rPr>
        <w:t>2</w:t>
      </w:r>
      <w:r w:rsidRPr="001E295E">
        <w:rPr>
          <w:rFonts w:hint="eastAsia"/>
          <w:sz w:val="24"/>
        </w:rPr>
        <w:t>、多尺度调控技术生物强化处理光</w:t>
      </w:r>
      <w:proofErr w:type="gramStart"/>
      <w:r w:rsidRPr="001E295E">
        <w:rPr>
          <w:rFonts w:hint="eastAsia"/>
          <w:sz w:val="24"/>
        </w:rPr>
        <w:t>伏</w:t>
      </w:r>
      <w:proofErr w:type="gramEnd"/>
      <w:r w:rsidRPr="001E295E">
        <w:rPr>
          <w:rFonts w:hint="eastAsia"/>
          <w:sz w:val="24"/>
        </w:rPr>
        <w:t>产业清洗剂废水，在处理清洗剂废水时，通过投加</w:t>
      </w:r>
      <w:r w:rsidRPr="001E295E">
        <w:rPr>
          <w:rFonts w:hint="eastAsia"/>
          <w:sz w:val="24"/>
        </w:rPr>
        <w:t>PEG</w:t>
      </w:r>
      <w:r w:rsidRPr="001E295E">
        <w:rPr>
          <w:rFonts w:hint="eastAsia"/>
          <w:sz w:val="24"/>
        </w:rPr>
        <w:t>高效降解微生物菌剂直接进行生物强化处理以提高</w:t>
      </w:r>
      <w:r w:rsidRPr="001E295E">
        <w:rPr>
          <w:rFonts w:hint="eastAsia"/>
          <w:sz w:val="24"/>
        </w:rPr>
        <w:t>COD</w:t>
      </w:r>
      <w:r w:rsidRPr="001E295E">
        <w:rPr>
          <w:rFonts w:hint="eastAsia"/>
          <w:sz w:val="24"/>
        </w:rPr>
        <w:t>去除率；</w:t>
      </w:r>
      <w:r w:rsidRPr="001E295E">
        <w:rPr>
          <w:rFonts w:hint="eastAsia"/>
          <w:sz w:val="24"/>
        </w:rPr>
        <w:t>3</w:t>
      </w:r>
      <w:r w:rsidRPr="001E295E">
        <w:rPr>
          <w:rFonts w:hint="eastAsia"/>
          <w:sz w:val="24"/>
        </w:rPr>
        <w:t>、多尺度调控生物强化处理技术应用废水生物脱氮过程，采取不同低温胁迫方式的策略来考察硝化菌群的低温耐受性和恢复性，得到经</w:t>
      </w:r>
      <w:r w:rsidRPr="001E295E">
        <w:rPr>
          <w:rFonts w:hint="eastAsia"/>
          <w:sz w:val="24"/>
        </w:rPr>
        <w:t>20</w:t>
      </w:r>
      <w:r w:rsidRPr="001E295E">
        <w:rPr>
          <w:rFonts w:hint="eastAsia"/>
          <w:sz w:val="24"/>
        </w:rPr>
        <w:t>℃条件下驯化一段时间后的硝化菌群比温度直接由</w:t>
      </w:r>
      <w:r w:rsidRPr="001E295E">
        <w:rPr>
          <w:rFonts w:hint="eastAsia"/>
          <w:sz w:val="24"/>
        </w:rPr>
        <w:t>20</w:t>
      </w:r>
      <w:r w:rsidRPr="001E295E">
        <w:rPr>
          <w:rFonts w:hint="eastAsia"/>
          <w:sz w:val="24"/>
        </w:rPr>
        <w:t>℃骤降至</w:t>
      </w:r>
      <w:r w:rsidRPr="001E295E">
        <w:rPr>
          <w:rFonts w:hint="eastAsia"/>
          <w:sz w:val="24"/>
        </w:rPr>
        <w:t>10</w:t>
      </w:r>
      <w:r w:rsidRPr="001E295E">
        <w:rPr>
          <w:rFonts w:hint="eastAsia"/>
          <w:sz w:val="24"/>
        </w:rPr>
        <w:t>℃以及</w:t>
      </w:r>
      <w:r w:rsidRPr="001E295E">
        <w:rPr>
          <w:rFonts w:hint="eastAsia"/>
          <w:sz w:val="24"/>
        </w:rPr>
        <w:t>20</w:t>
      </w:r>
      <w:r w:rsidRPr="001E295E">
        <w:rPr>
          <w:rFonts w:hint="eastAsia"/>
          <w:sz w:val="24"/>
        </w:rPr>
        <w:t>℃缓慢降低至</w:t>
      </w:r>
      <w:r w:rsidRPr="001E295E">
        <w:rPr>
          <w:rFonts w:hint="eastAsia"/>
          <w:sz w:val="24"/>
        </w:rPr>
        <w:t>10</w:t>
      </w:r>
      <w:r w:rsidRPr="001E295E">
        <w:rPr>
          <w:rFonts w:hint="eastAsia"/>
          <w:sz w:val="24"/>
        </w:rPr>
        <w:t>℃的硝化菌群的硝化效果更佳的结论，并进一步解析了</w:t>
      </w:r>
      <w:r w:rsidRPr="001E295E">
        <w:rPr>
          <w:rFonts w:hint="eastAsia"/>
          <w:sz w:val="24"/>
        </w:rPr>
        <w:t>20</w:t>
      </w:r>
      <w:r w:rsidRPr="001E295E">
        <w:rPr>
          <w:rFonts w:hint="eastAsia"/>
          <w:sz w:val="24"/>
        </w:rPr>
        <w:t>℃驯化有助于提高硝化菌群的低温耐受性和恢复性的作用机制。在上述检索范围和时限内，未见与项目方完全相同的相关研究报道，因此其研究课题具有新颖性”。</w:t>
      </w:r>
    </w:p>
    <w:p w:rsidR="001E295E" w:rsidRPr="001E295E" w:rsidRDefault="001E295E" w:rsidP="001E295E">
      <w:pPr>
        <w:spacing w:line="360" w:lineRule="auto"/>
        <w:ind w:firstLineChars="200" w:firstLine="480"/>
        <w:rPr>
          <w:rFonts w:hint="eastAsia"/>
          <w:sz w:val="24"/>
        </w:rPr>
      </w:pPr>
      <w:r w:rsidRPr="001E295E">
        <w:rPr>
          <w:rFonts w:hint="eastAsia"/>
          <w:sz w:val="24"/>
        </w:rPr>
        <w:t>3</w:t>
      </w:r>
      <w:r w:rsidRPr="001E295E">
        <w:rPr>
          <w:rFonts w:hint="eastAsia"/>
          <w:sz w:val="24"/>
        </w:rPr>
        <w:t>、学术影响</w:t>
      </w:r>
      <w:r w:rsidRPr="001E295E">
        <w:rPr>
          <w:rFonts w:hint="eastAsia"/>
          <w:sz w:val="24"/>
        </w:rPr>
        <w:t xml:space="preserve"> </w:t>
      </w:r>
    </w:p>
    <w:p w:rsidR="001E295E" w:rsidRPr="001E295E" w:rsidRDefault="001E295E" w:rsidP="001E295E">
      <w:pPr>
        <w:spacing w:line="360" w:lineRule="auto"/>
        <w:ind w:firstLineChars="200" w:firstLine="480"/>
        <w:rPr>
          <w:rFonts w:hint="eastAsia"/>
          <w:sz w:val="24"/>
        </w:rPr>
      </w:pPr>
      <w:r w:rsidRPr="001E295E">
        <w:rPr>
          <w:rFonts w:hint="eastAsia"/>
          <w:sz w:val="24"/>
        </w:rPr>
        <w:t>成都商报以《寻找争光家乡人聚焦成都新生代》为题，对本项目第一完成谭周亮博士进行了报道，报道中提到谭周亮博士在生物环保反应器研制、废水生物处理多尺度调控等方面</w:t>
      </w:r>
      <w:r>
        <w:rPr>
          <w:rFonts w:hint="eastAsia"/>
          <w:sz w:val="24"/>
        </w:rPr>
        <w:t>取得了系列成果</w:t>
      </w:r>
      <w:r w:rsidRPr="001E295E">
        <w:rPr>
          <w:rFonts w:hint="eastAsia"/>
          <w:sz w:val="24"/>
        </w:rPr>
        <w:t>。</w:t>
      </w:r>
    </w:p>
    <w:p w:rsidR="001E295E" w:rsidRPr="001E295E" w:rsidRDefault="001E295E" w:rsidP="001E295E">
      <w:pPr>
        <w:spacing w:line="360" w:lineRule="auto"/>
        <w:ind w:firstLineChars="200" w:firstLine="480"/>
        <w:rPr>
          <w:rFonts w:hint="eastAsia"/>
          <w:sz w:val="24"/>
        </w:rPr>
      </w:pPr>
      <w:r w:rsidRPr="001E295E">
        <w:rPr>
          <w:rFonts w:hint="eastAsia"/>
          <w:sz w:val="24"/>
        </w:rPr>
        <w:t>4</w:t>
      </w:r>
      <w:r w:rsidRPr="001E295E">
        <w:rPr>
          <w:rFonts w:hint="eastAsia"/>
          <w:sz w:val="24"/>
        </w:rPr>
        <w:t>、专利情况</w:t>
      </w:r>
      <w:r w:rsidRPr="001E295E">
        <w:rPr>
          <w:rFonts w:hint="eastAsia"/>
          <w:sz w:val="24"/>
        </w:rPr>
        <w:t xml:space="preserve"> </w:t>
      </w:r>
    </w:p>
    <w:p w:rsidR="001E295E" w:rsidRPr="001E295E" w:rsidRDefault="001E295E" w:rsidP="001E295E">
      <w:pPr>
        <w:spacing w:line="360" w:lineRule="auto"/>
        <w:ind w:firstLineChars="200" w:firstLine="480"/>
        <w:rPr>
          <w:rFonts w:hint="eastAsia"/>
          <w:sz w:val="24"/>
        </w:rPr>
      </w:pPr>
      <w:r w:rsidRPr="001E295E">
        <w:rPr>
          <w:rFonts w:hint="eastAsia"/>
          <w:sz w:val="24"/>
        </w:rPr>
        <w:t>该项目共获得国家授权发明专利</w:t>
      </w:r>
      <w:r w:rsidRPr="001E295E">
        <w:rPr>
          <w:rFonts w:hint="eastAsia"/>
          <w:sz w:val="24"/>
        </w:rPr>
        <w:t>6</w:t>
      </w:r>
      <w:r w:rsidRPr="001E295E">
        <w:rPr>
          <w:rFonts w:hint="eastAsia"/>
          <w:sz w:val="24"/>
        </w:rPr>
        <w:t>项，发表论文</w:t>
      </w:r>
      <w:r w:rsidRPr="001E295E">
        <w:rPr>
          <w:rFonts w:hint="eastAsia"/>
          <w:sz w:val="24"/>
        </w:rPr>
        <w:t>25</w:t>
      </w:r>
      <w:r w:rsidRPr="001E295E">
        <w:rPr>
          <w:rFonts w:hint="eastAsia"/>
          <w:sz w:val="24"/>
        </w:rPr>
        <w:t>篇（</w:t>
      </w:r>
      <w:r w:rsidRPr="001E295E">
        <w:rPr>
          <w:rFonts w:hint="eastAsia"/>
          <w:sz w:val="24"/>
        </w:rPr>
        <w:t>SCI</w:t>
      </w:r>
      <w:r w:rsidRPr="001E295E">
        <w:rPr>
          <w:rFonts w:hint="eastAsia"/>
          <w:sz w:val="24"/>
        </w:rPr>
        <w:t>收录</w:t>
      </w:r>
      <w:r w:rsidRPr="001E295E">
        <w:rPr>
          <w:rFonts w:hint="eastAsia"/>
          <w:sz w:val="24"/>
        </w:rPr>
        <w:t>5</w:t>
      </w:r>
      <w:r w:rsidRPr="001E295E">
        <w:rPr>
          <w:rFonts w:hint="eastAsia"/>
          <w:sz w:val="24"/>
        </w:rPr>
        <w:t>篇）。</w:t>
      </w:r>
      <w:r w:rsidRPr="001E295E">
        <w:rPr>
          <w:rFonts w:hint="eastAsia"/>
          <w:sz w:val="24"/>
        </w:rPr>
        <w:t xml:space="preserve"> </w:t>
      </w:r>
    </w:p>
    <w:p w:rsidR="001E295E" w:rsidRPr="001E295E" w:rsidRDefault="001E295E" w:rsidP="001E295E">
      <w:pPr>
        <w:spacing w:line="360" w:lineRule="auto"/>
        <w:ind w:firstLineChars="200" w:firstLine="480"/>
        <w:rPr>
          <w:rFonts w:hint="eastAsia"/>
          <w:sz w:val="24"/>
        </w:rPr>
      </w:pPr>
      <w:r w:rsidRPr="001E295E">
        <w:rPr>
          <w:rFonts w:hint="eastAsia"/>
          <w:sz w:val="24"/>
        </w:rPr>
        <w:t>5</w:t>
      </w:r>
      <w:r w:rsidRPr="001E295E">
        <w:rPr>
          <w:rFonts w:hint="eastAsia"/>
          <w:sz w:val="24"/>
        </w:rPr>
        <w:t>、获奖情况</w:t>
      </w:r>
      <w:r w:rsidRPr="001E295E">
        <w:rPr>
          <w:rFonts w:hint="eastAsia"/>
          <w:sz w:val="24"/>
        </w:rPr>
        <w:t xml:space="preserve"> </w:t>
      </w:r>
    </w:p>
    <w:p w:rsidR="001E295E" w:rsidRPr="001E295E" w:rsidRDefault="001E295E" w:rsidP="001E295E">
      <w:pPr>
        <w:spacing w:line="360" w:lineRule="auto"/>
        <w:ind w:firstLineChars="200" w:firstLine="480"/>
        <w:rPr>
          <w:rFonts w:hint="eastAsia"/>
          <w:sz w:val="24"/>
        </w:rPr>
      </w:pPr>
      <w:r w:rsidRPr="001E295E">
        <w:rPr>
          <w:rFonts w:hint="eastAsia"/>
          <w:sz w:val="24"/>
        </w:rPr>
        <w:lastRenderedPageBreak/>
        <w:t>（</w:t>
      </w:r>
      <w:r w:rsidRPr="001E295E">
        <w:rPr>
          <w:rFonts w:hint="eastAsia"/>
          <w:sz w:val="24"/>
        </w:rPr>
        <w:t>1</w:t>
      </w:r>
      <w:r w:rsidRPr="001E295E">
        <w:rPr>
          <w:rFonts w:hint="eastAsia"/>
          <w:sz w:val="24"/>
        </w:rPr>
        <w:t>）该项目部分成果“多尺度调控生物强化技术在二乙二醇单丁醚废水处理中的应用”，获</w:t>
      </w:r>
      <w:r w:rsidRPr="001E295E">
        <w:rPr>
          <w:rFonts w:hint="eastAsia"/>
          <w:sz w:val="24"/>
        </w:rPr>
        <w:t>2012</w:t>
      </w:r>
      <w:r w:rsidRPr="001E295E">
        <w:rPr>
          <w:rFonts w:hint="eastAsia"/>
          <w:sz w:val="24"/>
        </w:rPr>
        <w:t>年中国微生物学会简浩然环境工程奖。</w:t>
      </w:r>
      <w:r w:rsidRPr="001E295E">
        <w:rPr>
          <w:rFonts w:hint="eastAsia"/>
          <w:sz w:val="24"/>
        </w:rPr>
        <w:t xml:space="preserve"> </w:t>
      </w:r>
    </w:p>
    <w:p w:rsidR="003D03BC" w:rsidRPr="003D03BC" w:rsidRDefault="001E295E" w:rsidP="001E295E">
      <w:pPr>
        <w:spacing w:line="360" w:lineRule="auto"/>
        <w:ind w:firstLineChars="200" w:firstLine="480"/>
        <w:rPr>
          <w:sz w:val="24"/>
        </w:rPr>
      </w:pPr>
      <w:r w:rsidRPr="001E295E">
        <w:rPr>
          <w:rFonts w:hint="eastAsia"/>
          <w:sz w:val="24"/>
        </w:rPr>
        <w:t>（</w:t>
      </w:r>
      <w:r w:rsidRPr="001E295E">
        <w:rPr>
          <w:rFonts w:hint="eastAsia"/>
          <w:sz w:val="24"/>
        </w:rPr>
        <w:t>2</w:t>
      </w:r>
      <w:r w:rsidRPr="001E295E">
        <w:rPr>
          <w:rFonts w:hint="eastAsia"/>
          <w:sz w:val="24"/>
        </w:rPr>
        <w:t>）该项目部分成果“多尺度调控技术在光伏废水处理中的应用”，获</w:t>
      </w:r>
      <w:r w:rsidRPr="001E295E">
        <w:rPr>
          <w:rFonts w:hint="eastAsia"/>
          <w:sz w:val="24"/>
        </w:rPr>
        <w:t>2016</w:t>
      </w:r>
      <w:r w:rsidRPr="001E295E">
        <w:rPr>
          <w:rFonts w:hint="eastAsia"/>
          <w:sz w:val="24"/>
        </w:rPr>
        <w:t>年四川省环境保护科学技术奖一等奖。</w:t>
      </w:r>
    </w:p>
    <w:p w:rsidR="003D03BC" w:rsidRPr="001E295E" w:rsidRDefault="003D03BC" w:rsidP="003D03BC">
      <w:pPr>
        <w:spacing w:line="360" w:lineRule="auto"/>
        <w:rPr>
          <w:b/>
          <w:sz w:val="28"/>
          <w:szCs w:val="28"/>
        </w:rPr>
      </w:pPr>
    </w:p>
    <w:p w:rsidR="00C0000F" w:rsidRDefault="00C0000F" w:rsidP="00C0000F">
      <w:pPr>
        <w:spacing w:line="360" w:lineRule="auto"/>
        <w:rPr>
          <w:b/>
          <w:sz w:val="28"/>
          <w:szCs w:val="28"/>
        </w:rPr>
      </w:pPr>
      <w:r>
        <w:rPr>
          <w:rFonts w:hint="eastAsia"/>
          <w:b/>
          <w:sz w:val="28"/>
          <w:szCs w:val="28"/>
        </w:rPr>
        <w:t>【推广应用情况】</w:t>
      </w:r>
    </w:p>
    <w:p w:rsidR="00C0000F" w:rsidRDefault="001E295E" w:rsidP="001E295E">
      <w:pPr>
        <w:spacing w:line="360" w:lineRule="auto"/>
        <w:ind w:firstLineChars="200" w:firstLine="480"/>
        <w:rPr>
          <w:sz w:val="24"/>
        </w:rPr>
      </w:pPr>
      <w:r w:rsidRPr="001E295E">
        <w:rPr>
          <w:rFonts w:hint="eastAsia"/>
          <w:sz w:val="24"/>
        </w:rPr>
        <w:t>该成果在太阳能电池生产废水、生活污水、米糠综合利用加工废水、鱼籽酱生产废水、手机外壳生产阳极废水、汽车涂装废水、工业园区废水等处理工程中得到成功应用。已累计处理</w:t>
      </w:r>
      <w:r w:rsidRPr="001E295E">
        <w:rPr>
          <w:rFonts w:hint="eastAsia"/>
          <w:sz w:val="24"/>
        </w:rPr>
        <w:t>DGBE</w:t>
      </w:r>
      <w:r w:rsidRPr="001E295E">
        <w:rPr>
          <w:rFonts w:hint="eastAsia"/>
          <w:sz w:val="24"/>
        </w:rPr>
        <w:t>废水</w:t>
      </w:r>
      <w:r w:rsidRPr="001E295E">
        <w:rPr>
          <w:rFonts w:hint="eastAsia"/>
          <w:sz w:val="24"/>
        </w:rPr>
        <w:t>36</w:t>
      </w:r>
      <w:r w:rsidRPr="001E295E">
        <w:rPr>
          <w:rFonts w:hint="eastAsia"/>
          <w:sz w:val="24"/>
        </w:rPr>
        <w:t>万吨，</w:t>
      </w:r>
      <w:r w:rsidRPr="001E295E">
        <w:rPr>
          <w:rFonts w:hint="eastAsia"/>
          <w:sz w:val="24"/>
        </w:rPr>
        <w:t>COD</w:t>
      </w:r>
      <w:r w:rsidRPr="001E295E">
        <w:rPr>
          <w:rFonts w:hint="eastAsia"/>
          <w:sz w:val="24"/>
        </w:rPr>
        <w:t>减排</w:t>
      </w:r>
      <w:r w:rsidRPr="001E295E">
        <w:rPr>
          <w:rFonts w:hint="eastAsia"/>
          <w:sz w:val="24"/>
        </w:rPr>
        <w:t>2124</w:t>
      </w:r>
      <w:r w:rsidRPr="001E295E">
        <w:rPr>
          <w:rFonts w:hint="eastAsia"/>
          <w:sz w:val="24"/>
        </w:rPr>
        <w:t>吨，节约运行费用</w:t>
      </w:r>
      <w:r w:rsidRPr="001E295E">
        <w:rPr>
          <w:rFonts w:hint="eastAsia"/>
          <w:sz w:val="24"/>
        </w:rPr>
        <w:t>216</w:t>
      </w:r>
      <w:r w:rsidRPr="001E295E">
        <w:rPr>
          <w:rFonts w:hint="eastAsia"/>
          <w:sz w:val="24"/>
        </w:rPr>
        <w:t>万元；累计处理清洗剂废水</w:t>
      </w:r>
      <w:r w:rsidRPr="001E295E">
        <w:rPr>
          <w:rFonts w:hint="eastAsia"/>
          <w:sz w:val="24"/>
        </w:rPr>
        <w:t>180</w:t>
      </w:r>
      <w:r w:rsidRPr="001E295E">
        <w:rPr>
          <w:rFonts w:hint="eastAsia"/>
          <w:sz w:val="24"/>
        </w:rPr>
        <w:t>万吨，</w:t>
      </w:r>
      <w:r w:rsidRPr="001E295E">
        <w:rPr>
          <w:rFonts w:hint="eastAsia"/>
          <w:sz w:val="24"/>
        </w:rPr>
        <w:t>COD</w:t>
      </w:r>
      <w:r w:rsidRPr="001E295E">
        <w:rPr>
          <w:rFonts w:hint="eastAsia"/>
          <w:sz w:val="24"/>
        </w:rPr>
        <w:t>减排</w:t>
      </w:r>
      <w:r w:rsidRPr="001E295E">
        <w:rPr>
          <w:rFonts w:hint="eastAsia"/>
          <w:sz w:val="24"/>
        </w:rPr>
        <w:t>1620</w:t>
      </w:r>
      <w:r w:rsidRPr="001E295E">
        <w:rPr>
          <w:rFonts w:hint="eastAsia"/>
          <w:sz w:val="24"/>
        </w:rPr>
        <w:t>吨，节约运行费用</w:t>
      </w:r>
      <w:r w:rsidRPr="001E295E">
        <w:rPr>
          <w:rFonts w:hint="eastAsia"/>
          <w:sz w:val="24"/>
        </w:rPr>
        <w:t>131.4</w:t>
      </w:r>
      <w:r w:rsidRPr="001E295E">
        <w:rPr>
          <w:rFonts w:hint="eastAsia"/>
          <w:sz w:val="24"/>
        </w:rPr>
        <w:t>万元；累计处理生活污水</w:t>
      </w:r>
      <w:r w:rsidRPr="001E295E">
        <w:rPr>
          <w:rFonts w:hint="eastAsia"/>
          <w:sz w:val="24"/>
        </w:rPr>
        <w:t>200</w:t>
      </w:r>
      <w:r w:rsidRPr="001E295E">
        <w:rPr>
          <w:rFonts w:hint="eastAsia"/>
          <w:sz w:val="24"/>
        </w:rPr>
        <w:t>万吨以上，</w:t>
      </w:r>
      <w:r w:rsidRPr="001E295E">
        <w:rPr>
          <w:rFonts w:hint="eastAsia"/>
          <w:sz w:val="24"/>
        </w:rPr>
        <w:t>COD</w:t>
      </w:r>
      <w:r w:rsidRPr="001E295E">
        <w:rPr>
          <w:rFonts w:hint="eastAsia"/>
          <w:sz w:val="24"/>
        </w:rPr>
        <w:t>减排</w:t>
      </w:r>
      <w:r w:rsidRPr="001E295E">
        <w:rPr>
          <w:rFonts w:hint="eastAsia"/>
          <w:sz w:val="24"/>
        </w:rPr>
        <w:t>260</w:t>
      </w:r>
      <w:r w:rsidRPr="001E295E">
        <w:rPr>
          <w:rFonts w:hint="eastAsia"/>
          <w:sz w:val="24"/>
        </w:rPr>
        <w:t>吨以上，氨氮减排</w:t>
      </w:r>
      <w:r w:rsidRPr="001E295E">
        <w:rPr>
          <w:rFonts w:hint="eastAsia"/>
          <w:sz w:val="24"/>
        </w:rPr>
        <w:t>20.5</w:t>
      </w:r>
      <w:r w:rsidRPr="001E295E">
        <w:rPr>
          <w:rFonts w:hint="eastAsia"/>
          <w:sz w:val="24"/>
        </w:rPr>
        <w:t>吨以上，节约运行成本</w:t>
      </w:r>
      <w:r w:rsidRPr="001E295E">
        <w:rPr>
          <w:rFonts w:hint="eastAsia"/>
          <w:sz w:val="24"/>
        </w:rPr>
        <w:t>30</w:t>
      </w:r>
      <w:r w:rsidRPr="001E295E">
        <w:rPr>
          <w:rFonts w:hint="eastAsia"/>
          <w:sz w:val="24"/>
        </w:rPr>
        <w:t>万元以上。累计处理涂装废水</w:t>
      </w:r>
      <w:r w:rsidRPr="001E295E">
        <w:rPr>
          <w:rFonts w:hint="eastAsia"/>
          <w:sz w:val="24"/>
        </w:rPr>
        <w:t>113.9</w:t>
      </w:r>
      <w:r w:rsidRPr="001E295E">
        <w:rPr>
          <w:rFonts w:hint="eastAsia"/>
          <w:sz w:val="24"/>
        </w:rPr>
        <w:t>万吨，减排</w:t>
      </w:r>
      <w:r w:rsidRPr="001E295E">
        <w:rPr>
          <w:rFonts w:hint="eastAsia"/>
          <w:sz w:val="24"/>
        </w:rPr>
        <w:t>COD</w:t>
      </w:r>
      <w:r w:rsidRPr="001E295E">
        <w:rPr>
          <w:rFonts w:hint="eastAsia"/>
          <w:sz w:val="24"/>
        </w:rPr>
        <w:t>量</w:t>
      </w:r>
      <w:r w:rsidRPr="001E295E">
        <w:rPr>
          <w:rFonts w:hint="eastAsia"/>
          <w:sz w:val="24"/>
        </w:rPr>
        <w:t>1139</w:t>
      </w:r>
      <w:r w:rsidRPr="001E295E">
        <w:rPr>
          <w:rFonts w:hint="eastAsia"/>
          <w:sz w:val="24"/>
        </w:rPr>
        <w:t>吨；累计处理阳极</w:t>
      </w:r>
      <w:proofErr w:type="gramStart"/>
      <w:r w:rsidRPr="001E295E">
        <w:rPr>
          <w:rFonts w:hint="eastAsia"/>
          <w:sz w:val="24"/>
        </w:rPr>
        <w:t>废水废水</w:t>
      </w:r>
      <w:proofErr w:type="gramEnd"/>
      <w:r w:rsidRPr="001E295E">
        <w:rPr>
          <w:rFonts w:hint="eastAsia"/>
          <w:sz w:val="24"/>
        </w:rPr>
        <w:t>量</w:t>
      </w:r>
      <w:r w:rsidRPr="001E295E">
        <w:rPr>
          <w:rFonts w:hint="eastAsia"/>
          <w:sz w:val="24"/>
        </w:rPr>
        <w:t>182.5</w:t>
      </w:r>
      <w:r w:rsidRPr="001E295E">
        <w:rPr>
          <w:rFonts w:hint="eastAsia"/>
          <w:sz w:val="24"/>
        </w:rPr>
        <w:t>万吨，减排</w:t>
      </w:r>
      <w:r w:rsidRPr="001E295E">
        <w:rPr>
          <w:rFonts w:hint="eastAsia"/>
          <w:sz w:val="24"/>
        </w:rPr>
        <w:t>COD</w:t>
      </w:r>
      <w:r w:rsidRPr="001E295E">
        <w:rPr>
          <w:rFonts w:hint="eastAsia"/>
          <w:sz w:val="24"/>
        </w:rPr>
        <w:t>量</w:t>
      </w:r>
      <w:r w:rsidRPr="001E295E">
        <w:rPr>
          <w:rFonts w:hint="eastAsia"/>
          <w:sz w:val="24"/>
        </w:rPr>
        <w:t>1825</w:t>
      </w:r>
      <w:r w:rsidRPr="001E295E">
        <w:rPr>
          <w:rFonts w:hint="eastAsia"/>
          <w:sz w:val="24"/>
        </w:rPr>
        <w:t>吨。累计实现营业额</w:t>
      </w:r>
      <w:r w:rsidRPr="001E295E">
        <w:rPr>
          <w:rFonts w:hint="eastAsia"/>
          <w:sz w:val="24"/>
        </w:rPr>
        <w:t>1757</w:t>
      </w:r>
      <w:r w:rsidRPr="001E295E">
        <w:rPr>
          <w:rFonts w:hint="eastAsia"/>
          <w:sz w:val="24"/>
        </w:rPr>
        <w:t>万，创造利润</w:t>
      </w:r>
      <w:r w:rsidRPr="001E295E">
        <w:rPr>
          <w:rFonts w:hint="eastAsia"/>
          <w:sz w:val="24"/>
        </w:rPr>
        <w:t>48.95</w:t>
      </w:r>
      <w:r w:rsidRPr="001E295E">
        <w:rPr>
          <w:rFonts w:hint="eastAsia"/>
          <w:sz w:val="24"/>
        </w:rPr>
        <w:t>万。该项目技术成果的应用可有效提高我国废水生物处理系统的稳定性和出水达标率，切实降低工艺运行成本，这对于有效治理我国水体污染，保障饮用水安全，为高效节能减排、污水再生回用、污水处理提标升级改造提供技术支撑。</w:t>
      </w:r>
    </w:p>
    <w:p w:rsidR="00C0000F" w:rsidRPr="00C0000F" w:rsidRDefault="00C0000F" w:rsidP="00C0000F">
      <w:pPr>
        <w:spacing w:line="360" w:lineRule="auto"/>
        <w:rPr>
          <w:sz w:val="24"/>
        </w:rPr>
      </w:pPr>
    </w:p>
    <w:p w:rsidR="00C0000F" w:rsidRDefault="00C0000F" w:rsidP="00C0000F">
      <w:pPr>
        <w:spacing w:line="360" w:lineRule="auto"/>
        <w:rPr>
          <w:b/>
          <w:sz w:val="28"/>
          <w:szCs w:val="28"/>
        </w:rPr>
      </w:pPr>
      <w:r>
        <w:rPr>
          <w:rFonts w:hint="eastAsia"/>
          <w:b/>
          <w:sz w:val="28"/>
          <w:szCs w:val="28"/>
        </w:rPr>
        <w:t>【主要知识产权目录】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119"/>
        <w:gridCol w:w="3068"/>
        <w:gridCol w:w="2192"/>
        <w:gridCol w:w="1567"/>
      </w:tblGrid>
      <w:tr w:rsidR="00C0000F" w:rsidRPr="00D817F2" w:rsidTr="00D817F2">
        <w:trPr>
          <w:jc w:val="center"/>
        </w:trPr>
        <w:tc>
          <w:tcPr>
            <w:tcW w:w="1184" w:type="pct"/>
            <w:vAlign w:val="center"/>
          </w:tcPr>
          <w:p w:rsidR="00C0000F" w:rsidRPr="00D817F2" w:rsidRDefault="00C0000F" w:rsidP="00D817F2">
            <w:pPr>
              <w:spacing w:line="360" w:lineRule="auto"/>
              <w:jc w:val="center"/>
              <w:rPr>
                <w:szCs w:val="21"/>
              </w:rPr>
            </w:pPr>
            <w:r w:rsidRPr="00D817F2">
              <w:rPr>
                <w:szCs w:val="21"/>
              </w:rPr>
              <w:t>知识产权类别</w:t>
            </w:r>
          </w:p>
        </w:tc>
        <w:tc>
          <w:tcPr>
            <w:tcW w:w="1715" w:type="pct"/>
            <w:vAlign w:val="center"/>
          </w:tcPr>
          <w:p w:rsidR="00C0000F" w:rsidRPr="00D817F2" w:rsidRDefault="00C0000F" w:rsidP="00D817F2">
            <w:pPr>
              <w:spacing w:line="360" w:lineRule="auto"/>
              <w:jc w:val="center"/>
              <w:rPr>
                <w:szCs w:val="21"/>
              </w:rPr>
            </w:pPr>
            <w:r w:rsidRPr="00D817F2">
              <w:rPr>
                <w:szCs w:val="21"/>
              </w:rPr>
              <w:t>知识产权具体名称</w:t>
            </w:r>
          </w:p>
        </w:tc>
        <w:tc>
          <w:tcPr>
            <w:tcW w:w="1225" w:type="pct"/>
            <w:vAlign w:val="center"/>
          </w:tcPr>
          <w:p w:rsidR="00C0000F" w:rsidRPr="00D817F2" w:rsidRDefault="00C0000F" w:rsidP="00D817F2">
            <w:pPr>
              <w:spacing w:line="360" w:lineRule="auto"/>
              <w:jc w:val="center"/>
              <w:rPr>
                <w:szCs w:val="21"/>
              </w:rPr>
            </w:pPr>
            <w:r w:rsidRPr="00D817F2">
              <w:rPr>
                <w:szCs w:val="21"/>
              </w:rPr>
              <w:t>授权号</w:t>
            </w:r>
          </w:p>
        </w:tc>
        <w:tc>
          <w:tcPr>
            <w:tcW w:w="876" w:type="pct"/>
            <w:vAlign w:val="center"/>
          </w:tcPr>
          <w:p w:rsidR="00C0000F" w:rsidRPr="00D817F2" w:rsidRDefault="00C0000F" w:rsidP="00D817F2">
            <w:pPr>
              <w:spacing w:line="360" w:lineRule="auto"/>
              <w:jc w:val="center"/>
              <w:rPr>
                <w:szCs w:val="21"/>
              </w:rPr>
            </w:pPr>
            <w:r w:rsidRPr="00D817F2">
              <w:rPr>
                <w:szCs w:val="21"/>
              </w:rPr>
              <w:t>授权日期</w:t>
            </w:r>
          </w:p>
        </w:tc>
      </w:tr>
      <w:tr w:rsidR="001E295E" w:rsidRPr="00D817F2" w:rsidTr="00D817F2">
        <w:trPr>
          <w:jc w:val="center"/>
        </w:trPr>
        <w:tc>
          <w:tcPr>
            <w:tcW w:w="1184" w:type="pct"/>
            <w:vAlign w:val="center"/>
          </w:tcPr>
          <w:p w:rsidR="001E295E" w:rsidRPr="00D817F2" w:rsidRDefault="001E295E" w:rsidP="00D817F2">
            <w:pPr>
              <w:spacing w:line="360" w:lineRule="auto"/>
              <w:jc w:val="center"/>
              <w:rPr>
                <w:szCs w:val="21"/>
              </w:rPr>
            </w:pPr>
            <w:r w:rsidRPr="00D817F2">
              <w:rPr>
                <w:szCs w:val="21"/>
              </w:rPr>
              <w:t>发明专利</w:t>
            </w:r>
          </w:p>
        </w:tc>
        <w:tc>
          <w:tcPr>
            <w:tcW w:w="1715" w:type="pct"/>
            <w:vAlign w:val="center"/>
          </w:tcPr>
          <w:p w:rsidR="001E295E" w:rsidRPr="00C36E52" w:rsidRDefault="001E295E" w:rsidP="001E295E">
            <w:pPr>
              <w:jc w:val="left"/>
              <w:rPr>
                <w:szCs w:val="21"/>
              </w:rPr>
            </w:pPr>
            <w:r w:rsidRPr="00C36E52">
              <w:rPr>
                <w:szCs w:val="21"/>
              </w:rPr>
              <w:t>一株高效苯胺降解</w:t>
            </w:r>
            <w:proofErr w:type="gramStart"/>
            <w:r w:rsidRPr="00C36E52">
              <w:rPr>
                <w:szCs w:val="21"/>
              </w:rPr>
              <w:t>菌</w:t>
            </w:r>
            <w:proofErr w:type="gramEnd"/>
            <w:r w:rsidRPr="00C36E52">
              <w:rPr>
                <w:szCs w:val="21"/>
              </w:rPr>
              <w:t>及其用途和使用方法</w:t>
            </w:r>
          </w:p>
        </w:tc>
        <w:tc>
          <w:tcPr>
            <w:tcW w:w="1225" w:type="pct"/>
            <w:vAlign w:val="center"/>
          </w:tcPr>
          <w:p w:rsidR="001E295E" w:rsidRPr="00C36E52" w:rsidRDefault="001E295E" w:rsidP="004243F3">
            <w:pPr>
              <w:jc w:val="center"/>
              <w:rPr>
                <w:szCs w:val="21"/>
              </w:rPr>
            </w:pPr>
            <w:r>
              <w:rPr>
                <w:szCs w:val="21"/>
              </w:rPr>
              <w:t>ZL 2009 1</w:t>
            </w:r>
            <w:r w:rsidRPr="00C36E52">
              <w:rPr>
                <w:szCs w:val="21"/>
              </w:rPr>
              <w:t>0058557.X</w:t>
            </w:r>
          </w:p>
        </w:tc>
        <w:tc>
          <w:tcPr>
            <w:tcW w:w="876" w:type="pct"/>
            <w:vAlign w:val="center"/>
          </w:tcPr>
          <w:p w:rsidR="001E295E" w:rsidRPr="00C36E52" w:rsidRDefault="001E295E" w:rsidP="004243F3">
            <w:pPr>
              <w:jc w:val="center"/>
              <w:rPr>
                <w:szCs w:val="21"/>
              </w:rPr>
            </w:pPr>
            <w:r w:rsidRPr="00C36E52">
              <w:rPr>
                <w:szCs w:val="21"/>
              </w:rPr>
              <w:t>2012-02-15</w:t>
            </w:r>
          </w:p>
        </w:tc>
      </w:tr>
      <w:tr w:rsidR="001E295E" w:rsidRPr="00D817F2" w:rsidTr="00D817F2">
        <w:trPr>
          <w:jc w:val="center"/>
        </w:trPr>
        <w:tc>
          <w:tcPr>
            <w:tcW w:w="1184" w:type="pct"/>
            <w:vAlign w:val="center"/>
          </w:tcPr>
          <w:p w:rsidR="001E295E" w:rsidRPr="00D817F2" w:rsidRDefault="001E295E" w:rsidP="00D817F2">
            <w:pPr>
              <w:spacing w:line="360" w:lineRule="auto"/>
              <w:jc w:val="center"/>
              <w:rPr>
                <w:szCs w:val="21"/>
              </w:rPr>
            </w:pPr>
            <w:r w:rsidRPr="00D817F2">
              <w:rPr>
                <w:szCs w:val="21"/>
              </w:rPr>
              <w:t>发明专利</w:t>
            </w:r>
          </w:p>
        </w:tc>
        <w:tc>
          <w:tcPr>
            <w:tcW w:w="1715" w:type="pct"/>
            <w:vAlign w:val="center"/>
          </w:tcPr>
          <w:p w:rsidR="001E295E" w:rsidRPr="00C36E52" w:rsidRDefault="001E295E" w:rsidP="001E295E">
            <w:pPr>
              <w:jc w:val="left"/>
              <w:rPr>
                <w:szCs w:val="21"/>
              </w:rPr>
            </w:pPr>
            <w:r w:rsidRPr="00C36E52">
              <w:rPr>
                <w:szCs w:val="21"/>
              </w:rPr>
              <w:t>一株高效甲醛降解</w:t>
            </w:r>
            <w:proofErr w:type="gramStart"/>
            <w:r w:rsidRPr="00C36E52">
              <w:rPr>
                <w:szCs w:val="21"/>
              </w:rPr>
              <w:t>菌</w:t>
            </w:r>
            <w:proofErr w:type="gramEnd"/>
            <w:r w:rsidRPr="00C36E52">
              <w:rPr>
                <w:szCs w:val="21"/>
              </w:rPr>
              <w:t>及其用途和使用方法</w:t>
            </w:r>
          </w:p>
        </w:tc>
        <w:tc>
          <w:tcPr>
            <w:tcW w:w="1225" w:type="pct"/>
            <w:vAlign w:val="center"/>
          </w:tcPr>
          <w:p w:rsidR="001E295E" w:rsidRPr="00C36E52" w:rsidRDefault="001E295E" w:rsidP="004243F3">
            <w:pPr>
              <w:jc w:val="center"/>
              <w:rPr>
                <w:szCs w:val="21"/>
              </w:rPr>
            </w:pPr>
            <w:r>
              <w:rPr>
                <w:szCs w:val="21"/>
              </w:rPr>
              <w:t>ZL 2010 1</w:t>
            </w:r>
            <w:r w:rsidRPr="00C36E52">
              <w:rPr>
                <w:szCs w:val="21"/>
              </w:rPr>
              <w:t>0185446.8</w:t>
            </w:r>
          </w:p>
        </w:tc>
        <w:tc>
          <w:tcPr>
            <w:tcW w:w="876" w:type="pct"/>
            <w:vAlign w:val="center"/>
          </w:tcPr>
          <w:p w:rsidR="001E295E" w:rsidRPr="00C36E52" w:rsidRDefault="001E295E" w:rsidP="004243F3">
            <w:pPr>
              <w:jc w:val="center"/>
              <w:rPr>
                <w:szCs w:val="21"/>
              </w:rPr>
            </w:pPr>
            <w:r w:rsidRPr="00C36E52">
              <w:rPr>
                <w:szCs w:val="21"/>
              </w:rPr>
              <w:t>2012-11-21</w:t>
            </w:r>
          </w:p>
        </w:tc>
      </w:tr>
      <w:tr w:rsidR="001E295E" w:rsidRPr="00D817F2" w:rsidTr="00D817F2">
        <w:trPr>
          <w:jc w:val="center"/>
        </w:trPr>
        <w:tc>
          <w:tcPr>
            <w:tcW w:w="1184" w:type="pct"/>
            <w:vAlign w:val="center"/>
          </w:tcPr>
          <w:p w:rsidR="001E295E" w:rsidRPr="00D817F2" w:rsidRDefault="001E295E" w:rsidP="00D817F2">
            <w:pPr>
              <w:spacing w:line="360" w:lineRule="auto"/>
              <w:jc w:val="center"/>
              <w:rPr>
                <w:szCs w:val="21"/>
              </w:rPr>
            </w:pPr>
            <w:r w:rsidRPr="00D817F2">
              <w:rPr>
                <w:szCs w:val="21"/>
              </w:rPr>
              <w:t>发明专利</w:t>
            </w:r>
          </w:p>
        </w:tc>
        <w:tc>
          <w:tcPr>
            <w:tcW w:w="1715" w:type="pct"/>
            <w:vAlign w:val="center"/>
          </w:tcPr>
          <w:p w:rsidR="001E295E" w:rsidRPr="00C36E52" w:rsidRDefault="001E295E" w:rsidP="001E295E">
            <w:pPr>
              <w:jc w:val="left"/>
              <w:rPr>
                <w:szCs w:val="21"/>
              </w:rPr>
            </w:pPr>
            <w:r w:rsidRPr="00C36E52">
              <w:rPr>
                <w:szCs w:val="21"/>
              </w:rPr>
              <w:t>一种环境微生物菌剂保存剂</w:t>
            </w:r>
          </w:p>
        </w:tc>
        <w:tc>
          <w:tcPr>
            <w:tcW w:w="1225" w:type="pct"/>
            <w:vAlign w:val="center"/>
          </w:tcPr>
          <w:p w:rsidR="001E295E" w:rsidRPr="00C36E52" w:rsidRDefault="001E295E" w:rsidP="004243F3">
            <w:pPr>
              <w:jc w:val="center"/>
              <w:rPr>
                <w:szCs w:val="21"/>
              </w:rPr>
            </w:pPr>
            <w:r>
              <w:rPr>
                <w:szCs w:val="21"/>
              </w:rPr>
              <w:t>ZL 2010 1</w:t>
            </w:r>
            <w:r w:rsidRPr="00C36E52">
              <w:rPr>
                <w:szCs w:val="21"/>
              </w:rPr>
              <w:t>0185379.X</w:t>
            </w:r>
          </w:p>
        </w:tc>
        <w:tc>
          <w:tcPr>
            <w:tcW w:w="876" w:type="pct"/>
            <w:vAlign w:val="center"/>
          </w:tcPr>
          <w:p w:rsidR="001E295E" w:rsidRPr="00C36E52" w:rsidRDefault="001E295E" w:rsidP="004243F3">
            <w:pPr>
              <w:jc w:val="center"/>
              <w:rPr>
                <w:szCs w:val="21"/>
              </w:rPr>
            </w:pPr>
            <w:r w:rsidRPr="00C36E52">
              <w:rPr>
                <w:szCs w:val="21"/>
              </w:rPr>
              <w:t>2013-04-24</w:t>
            </w:r>
          </w:p>
        </w:tc>
      </w:tr>
      <w:tr w:rsidR="001E295E" w:rsidRPr="00D817F2" w:rsidTr="00D817F2">
        <w:trPr>
          <w:jc w:val="center"/>
        </w:trPr>
        <w:tc>
          <w:tcPr>
            <w:tcW w:w="1184" w:type="pct"/>
            <w:vAlign w:val="center"/>
          </w:tcPr>
          <w:p w:rsidR="001E295E" w:rsidRPr="00D817F2" w:rsidRDefault="001E295E" w:rsidP="00D817F2">
            <w:pPr>
              <w:spacing w:line="360" w:lineRule="auto"/>
              <w:jc w:val="center"/>
              <w:rPr>
                <w:szCs w:val="21"/>
              </w:rPr>
            </w:pPr>
            <w:r w:rsidRPr="00D817F2">
              <w:rPr>
                <w:szCs w:val="21"/>
              </w:rPr>
              <w:t>发明专利</w:t>
            </w:r>
          </w:p>
        </w:tc>
        <w:tc>
          <w:tcPr>
            <w:tcW w:w="1715" w:type="pct"/>
            <w:vAlign w:val="center"/>
          </w:tcPr>
          <w:p w:rsidR="001E295E" w:rsidRPr="00C36E52" w:rsidRDefault="001E295E" w:rsidP="001E295E">
            <w:pPr>
              <w:jc w:val="left"/>
              <w:rPr>
                <w:szCs w:val="21"/>
              </w:rPr>
            </w:pPr>
            <w:r w:rsidRPr="00C36E52">
              <w:rPr>
                <w:szCs w:val="21"/>
              </w:rPr>
              <w:t>一种提高含油废水处理系统稳定性的生物强化法</w:t>
            </w:r>
          </w:p>
        </w:tc>
        <w:tc>
          <w:tcPr>
            <w:tcW w:w="1225" w:type="pct"/>
            <w:vAlign w:val="center"/>
          </w:tcPr>
          <w:p w:rsidR="001E295E" w:rsidRPr="00C36E52" w:rsidRDefault="001E295E" w:rsidP="004243F3">
            <w:pPr>
              <w:jc w:val="center"/>
              <w:rPr>
                <w:szCs w:val="21"/>
              </w:rPr>
            </w:pPr>
            <w:r>
              <w:rPr>
                <w:szCs w:val="21"/>
              </w:rPr>
              <w:t>ZL 2006 1</w:t>
            </w:r>
            <w:r w:rsidRPr="00C36E52">
              <w:rPr>
                <w:szCs w:val="21"/>
              </w:rPr>
              <w:t>0020316.2</w:t>
            </w:r>
          </w:p>
        </w:tc>
        <w:tc>
          <w:tcPr>
            <w:tcW w:w="876" w:type="pct"/>
            <w:vAlign w:val="center"/>
          </w:tcPr>
          <w:p w:rsidR="001E295E" w:rsidRPr="00C36E52" w:rsidRDefault="001E295E" w:rsidP="004243F3">
            <w:pPr>
              <w:jc w:val="center"/>
              <w:rPr>
                <w:szCs w:val="21"/>
              </w:rPr>
            </w:pPr>
            <w:r w:rsidRPr="00C36E52">
              <w:rPr>
                <w:szCs w:val="21"/>
              </w:rPr>
              <w:t>2008-11-19</w:t>
            </w:r>
          </w:p>
        </w:tc>
      </w:tr>
      <w:tr w:rsidR="001E295E" w:rsidRPr="00D817F2" w:rsidTr="00D817F2">
        <w:trPr>
          <w:jc w:val="center"/>
        </w:trPr>
        <w:tc>
          <w:tcPr>
            <w:tcW w:w="1184" w:type="pct"/>
            <w:vAlign w:val="center"/>
          </w:tcPr>
          <w:p w:rsidR="001E295E" w:rsidRPr="00D817F2" w:rsidRDefault="001E295E" w:rsidP="00D817F2">
            <w:pPr>
              <w:spacing w:line="360" w:lineRule="auto"/>
              <w:jc w:val="center"/>
              <w:rPr>
                <w:szCs w:val="21"/>
              </w:rPr>
            </w:pPr>
            <w:r w:rsidRPr="00D817F2">
              <w:rPr>
                <w:szCs w:val="21"/>
              </w:rPr>
              <w:t>发明专利</w:t>
            </w:r>
          </w:p>
        </w:tc>
        <w:tc>
          <w:tcPr>
            <w:tcW w:w="1715" w:type="pct"/>
            <w:vAlign w:val="center"/>
          </w:tcPr>
          <w:p w:rsidR="001E295E" w:rsidRPr="00C36E52" w:rsidRDefault="001E295E" w:rsidP="001E295E">
            <w:pPr>
              <w:jc w:val="left"/>
              <w:rPr>
                <w:szCs w:val="21"/>
              </w:rPr>
            </w:pPr>
            <w:r w:rsidRPr="00C36E52">
              <w:rPr>
                <w:szCs w:val="21"/>
              </w:rPr>
              <w:t>一种模块化过滤装置及其使用</w:t>
            </w:r>
            <w:r w:rsidRPr="00C36E52">
              <w:rPr>
                <w:szCs w:val="21"/>
              </w:rPr>
              <w:t xml:space="preserve"> </w:t>
            </w:r>
            <w:r w:rsidRPr="00C36E52">
              <w:rPr>
                <w:szCs w:val="21"/>
              </w:rPr>
              <w:t>方法和用途</w:t>
            </w:r>
          </w:p>
        </w:tc>
        <w:tc>
          <w:tcPr>
            <w:tcW w:w="1225" w:type="pct"/>
            <w:vAlign w:val="center"/>
          </w:tcPr>
          <w:p w:rsidR="001E295E" w:rsidRPr="00C36E52" w:rsidRDefault="001E295E" w:rsidP="004243F3">
            <w:pPr>
              <w:jc w:val="center"/>
              <w:rPr>
                <w:szCs w:val="21"/>
              </w:rPr>
            </w:pPr>
            <w:r w:rsidRPr="00C36E52">
              <w:rPr>
                <w:szCs w:val="21"/>
              </w:rPr>
              <w:t>ZL 2011 10215403.4</w:t>
            </w:r>
          </w:p>
        </w:tc>
        <w:tc>
          <w:tcPr>
            <w:tcW w:w="876" w:type="pct"/>
            <w:vAlign w:val="center"/>
          </w:tcPr>
          <w:p w:rsidR="001E295E" w:rsidRPr="00C36E52" w:rsidRDefault="001E295E" w:rsidP="004243F3">
            <w:pPr>
              <w:jc w:val="center"/>
              <w:rPr>
                <w:szCs w:val="21"/>
              </w:rPr>
            </w:pPr>
            <w:r w:rsidRPr="00C36E52">
              <w:rPr>
                <w:szCs w:val="21"/>
              </w:rPr>
              <w:t>2014-04-30</w:t>
            </w:r>
          </w:p>
        </w:tc>
      </w:tr>
      <w:tr w:rsidR="001E295E" w:rsidRPr="00D817F2" w:rsidTr="00D817F2">
        <w:trPr>
          <w:jc w:val="center"/>
        </w:trPr>
        <w:tc>
          <w:tcPr>
            <w:tcW w:w="1184" w:type="pct"/>
            <w:vAlign w:val="center"/>
          </w:tcPr>
          <w:p w:rsidR="001E295E" w:rsidRPr="00D817F2" w:rsidRDefault="001E295E" w:rsidP="00D817F2">
            <w:pPr>
              <w:spacing w:line="360" w:lineRule="auto"/>
              <w:jc w:val="center"/>
              <w:rPr>
                <w:szCs w:val="21"/>
              </w:rPr>
            </w:pPr>
            <w:r w:rsidRPr="00D817F2">
              <w:rPr>
                <w:szCs w:val="21"/>
              </w:rPr>
              <w:t>发明专利</w:t>
            </w:r>
          </w:p>
        </w:tc>
        <w:tc>
          <w:tcPr>
            <w:tcW w:w="1715" w:type="pct"/>
            <w:vAlign w:val="center"/>
          </w:tcPr>
          <w:p w:rsidR="001E295E" w:rsidRPr="00C36E52" w:rsidRDefault="001E295E" w:rsidP="001E295E">
            <w:pPr>
              <w:jc w:val="left"/>
              <w:rPr>
                <w:szCs w:val="21"/>
              </w:rPr>
            </w:pPr>
            <w:r w:rsidRPr="00C36E52">
              <w:rPr>
                <w:szCs w:val="21"/>
              </w:rPr>
              <w:t>一种难降解废水的处理方法</w:t>
            </w:r>
          </w:p>
        </w:tc>
        <w:tc>
          <w:tcPr>
            <w:tcW w:w="1225" w:type="pct"/>
            <w:vAlign w:val="center"/>
          </w:tcPr>
          <w:p w:rsidR="001E295E" w:rsidRPr="00C36E52" w:rsidRDefault="001E295E" w:rsidP="004243F3">
            <w:pPr>
              <w:jc w:val="center"/>
              <w:rPr>
                <w:szCs w:val="21"/>
              </w:rPr>
            </w:pPr>
            <w:r w:rsidRPr="00C36E52">
              <w:rPr>
                <w:szCs w:val="21"/>
              </w:rPr>
              <w:t>ZL 2</w:t>
            </w:r>
            <w:r>
              <w:rPr>
                <w:szCs w:val="21"/>
              </w:rPr>
              <w:t>006 1</w:t>
            </w:r>
            <w:r w:rsidRPr="00C36E52">
              <w:rPr>
                <w:szCs w:val="21"/>
              </w:rPr>
              <w:t>0022549.6</w:t>
            </w:r>
          </w:p>
        </w:tc>
        <w:tc>
          <w:tcPr>
            <w:tcW w:w="876" w:type="pct"/>
            <w:vAlign w:val="center"/>
          </w:tcPr>
          <w:p w:rsidR="001E295E" w:rsidRPr="00C36E52" w:rsidRDefault="001E295E" w:rsidP="004243F3">
            <w:pPr>
              <w:jc w:val="center"/>
              <w:rPr>
                <w:szCs w:val="21"/>
              </w:rPr>
            </w:pPr>
            <w:r w:rsidRPr="00C36E52">
              <w:rPr>
                <w:szCs w:val="21"/>
              </w:rPr>
              <w:t>2009-09-09</w:t>
            </w:r>
          </w:p>
        </w:tc>
      </w:tr>
    </w:tbl>
    <w:p w:rsidR="00D817F2" w:rsidRDefault="00D817F2" w:rsidP="00C0000F">
      <w:pPr>
        <w:spacing w:line="360" w:lineRule="auto"/>
        <w:rPr>
          <w:sz w:val="24"/>
        </w:rPr>
      </w:pPr>
    </w:p>
    <w:p w:rsidR="00D817F2" w:rsidRDefault="003D03BC" w:rsidP="00C0000F">
      <w:pPr>
        <w:spacing w:line="360" w:lineRule="auto"/>
        <w:rPr>
          <w:b/>
          <w:sz w:val="28"/>
          <w:szCs w:val="28"/>
        </w:rPr>
      </w:pPr>
      <w:r>
        <w:rPr>
          <w:rFonts w:hint="eastAsia"/>
          <w:b/>
          <w:sz w:val="28"/>
          <w:szCs w:val="28"/>
        </w:rPr>
        <w:t>【主要完成人情况表】</w:t>
      </w:r>
    </w:p>
    <w:tbl>
      <w:tblPr>
        <w:tblStyle w:val="a5"/>
        <w:tblW w:w="0" w:type="auto"/>
        <w:jc w:val="center"/>
        <w:tblLook w:val="04A0" w:firstRow="1" w:lastRow="0" w:firstColumn="1" w:lastColumn="0" w:noHBand="0" w:noVBand="1"/>
      </w:tblPr>
      <w:tblGrid>
        <w:gridCol w:w="1526"/>
        <w:gridCol w:w="2946"/>
        <w:gridCol w:w="1515"/>
        <w:gridCol w:w="2959"/>
      </w:tblGrid>
      <w:tr w:rsidR="00D817F2" w:rsidRPr="00D817F2" w:rsidTr="00D817F2">
        <w:trPr>
          <w:jc w:val="center"/>
        </w:trPr>
        <w:tc>
          <w:tcPr>
            <w:tcW w:w="1526" w:type="dxa"/>
          </w:tcPr>
          <w:p w:rsidR="00D817F2" w:rsidRPr="00D817F2" w:rsidRDefault="00D817F2" w:rsidP="00D817F2">
            <w:pPr>
              <w:spacing w:line="360" w:lineRule="auto"/>
              <w:rPr>
                <w:szCs w:val="21"/>
              </w:rPr>
            </w:pPr>
            <w:r w:rsidRPr="00D817F2">
              <w:rPr>
                <w:rFonts w:hint="eastAsia"/>
                <w:szCs w:val="21"/>
              </w:rPr>
              <w:t>姓名</w:t>
            </w:r>
          </w:p>
        </w:tc>
        <w:tc>
          <w:tcPr>
            <w:tcW w:w="2946" w:type="dxa"/>
          </w:tcPr>
          <w:p w:rsidR="00D817F2" w:rsidRPr="00D817F2" w:rsidRDefault="001E295E" w:rsidP="00D817F2">
            <w:pPr>
              <w:spacing w:line="360" w:lineRule="auto"/>
              <w:rPr>
                <w:szCs w:val="21"/>
              </w:rPr>
            </w:pPr>
            <w:r w:rsidRPr="00C36E52">
              <w:rPr>
                <w:szCs w:val="21"/>
              </w:rPr>
              <w:t>谭周亮</w:t>
            </w:r>
          </w:p>
        </w:tc>
        <w:tc>
          <w:tcPr>
            <w:tcW w:w="1515" w:type="dxa"/>
          </w:tcPr>
          <w:p w:rsidR="00D817F2" w:rsidRPr="00D817F2" w:rsidRDefault="00D817F2" w:rsidP="00D817F2">
            <w:pPr>
              <w:spacing w:line="360" w:lineRule="auto"/>
              <w:rPr>
                <w:szCs w:val="21"/>
              </w:rPr>
            </w:pPr>
            <w:r w:rsidRPr="00D817F2">
              <w:rPr>
                <w:rFonts w:hint="eastAsia"/>
                <w:szCs w:val="21"/>
              </w:rPr>
              <w:t>排名</w:t>
            </w:r>
          </w:p>
        </w:tc>
        <w:tc>
          <w:tcPr>
            <w:tcW w:w="2959" w:type="dxa"/>
          </w:tcPr>
          <w:p w:rsidR="00D817F2" w:rsidRPr="00D817F2" w:rsidRDefault="00532308" w:rsidP="00D817F2">
            <w:pPr>
              <w:spacing w:line="360" w:lineRule="auto"/>
              <w:rPr>
                <w:szCs w:val="21"/>
              </w:rPr>
            </w:pPr>
            <w:r>
              <w:rPr>
                <w:rFonts w:hint="eastAsia"/>
                <w:szCs w:val="21"/>
              </w:rPr>
              <w:t>1</w:t>
            </w:r>
          </w:p>
        </w:tc>
      </w:tr>
      <w:tr w:rsidR="00D817F2" w:rsidRPr="00D817F2" w:rsidTr="00D817F2">
        <w:trPr>
          <w:jc w:val="center"/>
        </w:trPr>
        <w:tc>
          <w:tcPr>
            <w:tcW w:w="1526" w:type="dxa"/>
          </w:tcPr>
          <w:p w:rsidR="00D817F2" w:rsidRPr="00D817F2" w:rsidRDefault="00D817F2" w:rsidP="00D817F2">
            <w:pPr>
              <w:spacing w:line="360" w:lineRule="auto"/>
              <w:rPr>
                <w:szCs w:val="21"/>
              </w:rPr>
            </w:pPr>
            <w:r>
              <w:rPr>
                <w:rFonts w:hint="eastAsia"/>
                <w:szCs w:val="21"/>
              </w:rPr>
              <w:t>行政职务</w:t>
            </w:r>
          </w:p>
        </w:tc>
        <w:tc>
          <w:tcPr>
            <w:tcW w:w="2946" w:type="dxa"/>
          </w:tcPr>
          <w:p w:rsidR="00D817F2" w:rsidRPr="00D817F2" w:rsidRDefault="001E295E" w:rsidP="00D817F2">
            <w:pPr>
              <w:spacing w:line="360" w:lineRule="auto"/>
              <w:rPr>
                <w:szCs w:val="21"/>
              </w:rPr>
            </w:pPr>
            <w:r>
              <w:rPr>
                <w:rFonts w:ascii="宋体" w:hAnsi="宋体" w:hint="eastAsia"/>
                <w:szCs w:val="20"/>
              </w:rPr>
              <w:t>/</w:t>
            </w:r>
          </w:p>
        </w:tc>
        <w:tc>
          <w:tcPr>
            <w:tcW w:w="1515" w:type="dxa"/>
          </w:tcPr>
          <w:p w:rsidR="00D817F2" w:rsidRPr="00D817F2" w:rsidRDefault="00D817F2" w:rsidP="00D817F2">
            <w:pPr>
              <w:spacing w:line="360" w:lineRule="auto"/>
              <w:rPr>
                <w:szCs w:val="21"/>
              </w:rPr>
            </w:pPr>
            <w:r>
              <w:rPr>
                <w:rFonts w:hint="eastAsia"/>
                <w:szCs w:val="21"/>
              </w:rPr>
              <w:t>技术职称</w:t>
            </w:r>
          </w:p>
        </w:tc>
        <w:tc>
          <w:tcPr>
            <w:tcW w:w="2959" w:type="dxa"/>
          </w:tcPr>
          <w:p w:rsidR="00D817F2" w:rsidRPr="00D817F2" w:rsidRDefault="00D817F2" w:rsidP="00D817F2">
            <w:pPr>
              <w:spacing w:line="360" w:lineRule="auto"/>
              <w:rPr>
                <w:szCs w:val="21"/>
              </w:rPr>
            </w:pPr>
            <w:r>
              <w:rPr>
                <w:rFonts w:hint="eastAsia"/>
                <w:szCs w:val="21"/>
              </w:rPr>
              <w:t>研究员</w:t>
            </w:r>
          </w:p>
        </w:tc>
      </w:tr>
      <w:tr w:rsidR="00D817F2" w:rsidRPr="00D817F2" w:rsidTr="00D817F2">
        <w:trPr>
          <w:jc w:val="center"/>
        </w:trPr>
        <w:tc>
          <w:tcPr>
            <w:tcW w:w="1526" w:type="dxa"/>
          </w:tcPr>
          <w:p w:rsidR="00D817F2" w:rsidRPr="00D817F2" w:rsidRDefault="00D817F2" w:rsidP="00D817F2">
            <w:pPr>
              <w:spacing w:line="360" w:lineRule="auto"/>
              <w:rPr>
                <w:szCs w:val="21"/>
              </w:rPr>
            </w:pPr>
            <w:r>
              <w:rPr>
                <w:rFonts w:hint="eastAsia"/>
                <w:szCs w:val="21"/>
              </w:rPr>
              <w:t>工作单位</w:t>
            </w:r>
          </w:p>
        </w:tc>
        <w:tc>
          <w:tcPr>
            <w:tcW w:w="2946" w:type="dxa"/>
          </w:tcPr>
          <w:p w:rsidR="00D817F2" w:rsidRPr="00D817F2" w:rsidRDefault="00D817F2" w:rsidP="00D817F2">
            <w:pPr>
              <w:spacing w:line="360" w:lineRule="auto"/>
              <w:rPr>
                <w:szCs w:val="21"/>
              </w:rPr>
            </w:pPr>
            <w:r>
              <w:rPr>
                <w:rFonts w:ascii="宋体" w:hAnsi="宋体"/>
                <w:szCs w:val="20"/>
              </w:rPr>
              <w:t>中国科学院成都生物研究所</w:t>
            </w:r>
          </w:p>
        </w:tc>
        <w:tc>
          <w:tcPr>
            <w:tcW w:w="1515" w:type="dxa"/>
          </w:tcPr>
          <w:p w:rsidR="00D817F2" w:rsidRPr="00D817F2" w:rsidRDefault="00D817F2" w:rsidP="00D817F2">
            <w:pPr>
              <w:spacing w:line="360" w:lineRule="auto"/>
              <w:rPr>
                <w:szCs w:val="21"/>
              </w:rPr>
            </w:pPr>
            <w:r>
              <w:rPr>
                <w:rFonts w:hint="eastAsia"/>
                <w:szCs w:val="21"/>
              </w:rPr>
              <w:t>完成单位</w:t>
            </w:r>
          </w:p>
        </w:tc>
        <w:tc>
          <w:tcPr>
            <w:tcW w:w="2959" w:type="dxa"/>
          </w:tcPr>
          <w:p w:rsidR="00D817F2" w:rsidRPr="00D817F2" w:rsidRDefault="00D817F2" w:rsidP="00D817F2">
            <w:pPr>
              <w:spacing w:line="360" w:lineRule="auto"/>
              <w:rPr>
                <w:szCs w:val="21"/>
              </w:rPr>
            </w:pPr>
            <w:r>
              <w:rPr>
                <w:rFonts w:ascii="宋体" w:hAnsi="宋体"/>
                <w:szCs w:val="20"/>
              </w:rPr>
              <w:t>中国科学院成都生物研究所</w:t>
            </w:r>
          </w:p>
        </w:tc>
      </w:tr>
      <w:tr w:rsidR="00D817F2" w:rsidRPr="00D817F2" w:rsidTr="00D817F2">
        <w:trPr>
          <w:jc w:val="center"/>
        </w:trPr>
        <w:tc>
          <w:tcPr>
            <w:tcW w:w="8946" w:type="dxa"/>
            <w:gridSpan w:val="4"/>
          </w:tcPr>
          <w:p w:rsidR="00D817F2" w:rsidRPr="00532308" w:rsidRDefault="00D817F2" w:rsidP="00D817F2">
            <w:pPr>
              <w:spacing w:line="360" w:lineRule="auto"/>
              <w:rPr>
                <w:rFonts w:ascii="宋体" w:hAnsi="宋体"/>
                <w:szCs w:val="21"/>
              </w:rPr>
            </w:pPr>
            <w:r w:rsidRPr="00532308">
              <w:rPr>
                <w:rFonts w:ascii="宋体" w:hAnsi="宋体" w:hint="eastAsia"/>
                <w:szCs w:val="21"/>
              </w:rPr>
              <w:t>对本项目技术创造性贡献：</w:t>
            </w:r>
          </w:p>
          <w:p w:rsidR="00D817F2" w:rsidRPr="00D817F2" w:rsidRDefault="001E295E" w:rsidP="00D817F2">
            <w:pPr>
              <w:spacing w:line="360" w:lineRule="auto"/>
              <w:ind w:firstLineChars="200" w:firstLine="420"/>
              <w:rPr>
                <w:szCs w:val="21"/>
              </w:rPr>
            </w:pPr>
            <w:r w:rsidRPr="001E295E">
              <w:rPr>
                <w:rFonts w:hint="eastAsia"/>
                <w:szCs w:val="21"/>
              </w:rPr>
              <w:t>对项目成果</w:t>
            </w:r>
            <w:r w:rsidRPr="001E295E">
              <w:rPr>
                <w:rFonts w:hint="eastAsia"/>
                <w:szCs w:val="21"/>
              </w:rPr>
              <w:t>[</w:t>
            </w:r>
            <w:r w:rsidRPr="001E295E">
              <w:rPr>
                <w:rFonts w:hint="eastAsia"/>
                <w:szCs w:val="21"/>
              </w:rPr>
              <w:t>主要科技创新</w:t>
            </w:r>
            <w:r w:rsidRPr="001E295E">
              <w:rPr>
                <w:rFonts w:hint="eastAsia"/>
                <w:szCs w:val="21"/>
              </w:rPr>
              <w:t>]</w:t>
            </w:r>
            <w:r w:rsidRPr="001E295E">
              <w:rPr>
                <w:rFonts w:hint="eastAsia"/>
                <w:szCs w:val="21"/>
              </w:rPr>
              <w:t>中的创新点</w:t>
            </w:r>
            <w:r w:rsidRPr="001E295E">
              <w:rPr>
                <w:rFonts w:hint="eastAsia"/>
                <w:szCs w:val="21"/>
              </w:rPr>
              <w:t>1</w:t>
            </w:r>
            <w:r w:rsidRPr="001E295E">
              <w:rPr>
                <w:rFonts w:hint="eastAsia"/>
                <w:szCs w:val="21"/>
              </w:rPr>
              <w:t>、</w:t>
            </w:r>
            <w:r w:rsidRPr="001E295E">
              <w:rPr>
                <w:rFonts w:hint="eastAsia"/>
                <w:szCs w:val="21"/>
              </w:rPr>
              <w:t>2</w:t>
            </w:r>
            <w:r w:rsidRPr="001E295E">
              <w:rPr>
                <w:rFonts w:hint="eastAsia"/>
                <w:szCs w:val="21"/>
              </w:rPr>
              <w:t>、</w:t>
            </w:r>
            <w:r w:rsidRPr="001E295E">
              <w:rPr>
                <w:rFonts w:hint="eastAsia"/>
                <w:szCs w:val="21"/>
              </w:rPr>
              <w:t>3</w:t>
            </w:r>
            <w:r w:rsidRPr="001E295E">
              <w:rPr>
                <w:rFonts w:hint="eastAsia"/>
                <w:szCs w:val="21"/>
              </w:rPr>
              <w:t>做出了创造性贡献，具体包括：全程指导并研发了多尺度调控生物强化处理技术，</w:t>
            </w:r>
            <w:r w:rsidRPr="001E295E">
              <w:rPr>
                <w:rFonts w:hint="eastAsia"/>
                <w:szCs w:val="21"/>
              </w:rPr>
              <w:t>DGBE</w:t>
            </w:r>
            <w:r w:rsidRPr="001E295E">
              <w:rPr>
                <w:rFonts w:hint="eastAsia"/>
                <w:szCs w:val="21"/>
              </w:rPr>
              <w:t>、清洗剂降解和脱氮环境微生物菌剂研制、激活促进剂研制及现场工程应用主要完成者。主要贡献成果：获得授权发明专利</w:t>
            </w:r>
            <w:r w:rsidRPr="001E295E">
              <w:rPr>
                <w:rFonts w:hint="eastAsia"/>
                <w:szCs w:val="21"/>
              </w:rPr>
              <w:t>6</w:t>
            </w:r>
            <w:r w:rsidRPr="001E295E">
              <w:rPr>
                <w:rFonts w:hint="eastAsia"/>
                <w:szCs w:val="21"/>
              </w:rPr>
              <w:t>项，发表高水平论文</w:t>
            </w:r>
            <w:r w:rsidRPr="001E295E">
              <w:rPr>
                <w:rFonts w:hint="eastAsia"/>
                <w:szCs w:val="21"/>
              </w:rPr>
              <w:t>10</w:t>
            </w:r>
            <w:r w:rsidRPr="001E295E">
              <w:rPr>
                <w:rFonts w:hint="eastAsia"/>
                <w:szCs w:val="21"/>
              </w:rPr>
              <w:t>篇，证明材料见附件</w:t>
            </w:r>
            <w:r w:rsidRPr="001E295E">
              <w:rPr>
                <w:rFonts w:hint="eastAsia"/>
                <w:szCs w:val="21"/>
              </w:rPr>
              <w:t>1-3</w:t>
            </w:r>
            <w:r w:rsidRPr="001E295E">
              <w:rPr>
                <w:rFonts w:hint="eastAsia"/>
                <w:szCs w:val="21"/>
              </w:rPr>
              <w:t>，</w:t>
            </w:r>
            <w:r w:rsidRPr="001E295E">
              <w:rPr>
                <w:rFonts w:hint="eastAsia"/>
                <w:szCs w:val="21"/>
              </w:rPr>
              <w:t>12-14</w:t>
            </w:r>
            <w:r w:rsidRPr="001E295E">
              <w:rPr>
                <w:rFonts w:hint="eastAsia"/>
                <w:szCs w:val="21"/>
              </w:rPr>
              <w:t>，</w:t>
            </w:r>
            <w:r w:rsidRPr="001E295E">
              <w:rPr>
                <w:rFonts w:hint="eastAsia"/>
                <w:szCs w:val="21"/>
              </w:rPr>
              <w:t>20-29</w:t>
            </w:r>
            <w:r w:rsidRPr="001E295E">
              <w:rPr>
                <w:rFonts w:hint="eastAsia"/>
                <w:szCs w:val="21"/>
              </w:rPr>
              <w:t>。</w:t>
            </w:r>
          </w:p>
        </w:tc>
      </w:tr>
      <w:tr w:rsidR="00D817F2" w:rsidRPr="00D817F2" w:rsidTr="00D817F2">
        <w:trPr>
          <w:jc w:val="center"/>
        </w:trPr>
        <w:tc>
          <w:tcPr>
            <w:tcW w:w="1526" w:type="dxa"/>
          </w:tcPr>
          <w:p w:rsidR="00D817F2" w:rsidRPr="00D817F2" w:rsidRDefault="00D817F2" w:rsidP="004243F3">
            <w:pPr>
              <w:spacing w:line="360" w:lineRule="auto"/>
              <w:rPr>
                <w:szCs w:val="21"/>
              </w:rPr>
            </w:pPr>
            <w:r w:rsidRPr="00D817F2">
              <w:rPr>
                <w:rFonts w:hint="eastAsia"/>
                <w:szCs w:val="21"/>
              </w:rPr>
              <w:t>姓名</w:t>
            </w:r>
          </w:p>
        </w:tc>
        <w:tc>
          <w:tcPr>
            <w:tcW w:w="2946" w:type="dxa"/>
          </w:tcPr>
          <w:p w:rsidR="00D817F2" w:rsidRPr="00D817F2" w:rsidRDefault="001E295E" w:rsidP="004243F3">
            <w:pPr>
              <w:spacing w:line="360" w:lineRule="auto"/>
              <w:rPr>
                <w:szCs w:val="21"/>
              </w:rPr>
            </w:pPr>
            <w:r w:rsidRPr="001E295E">
              <w:rPr>
                <w:rFonts w:ascii="宋体" w:hAnsi="宋体" w:hint="eastAsia"/>
                <w:szCs w:val="20"/>
              </w:rPr>
              <w:t>陈杨武</w:t>
            </w:r>
          </w:p>
        </w:tc>
        <w:tc>
          <w:tcPr>
            <w:tcW w:w="1515" w:type="dxa"/>
          </w:tcPr>
          <w:p w:rsidR="00D817F2" w:rsidRPr="00D817F2" w:rsidRDefault="00D817F2" w:rsidP="004243F3">
            <w:pPr>
              <w:spacing w:line="360" w:lineRule="auto"/>
              <w:rPr>
                <w:szCs w:val="21"/>
              </w:rPr>
            </w:pPr>
            <w:r w:rsidRPr="00D817F2">
              <w:rPr>
                <w:rFonts w:hint="eastAsia"/>
                <w:szCs w:val="21"/>
              </w:rPr>
              <w:t>排名</w:t>
            </w:r>
          </w:p>
        </w:tc>
        <w:tc>
          <w:tcPr>
            <w:tcW w:w="2959" w:type="dxa"/>
          </w:tcPr>
          <w:p w:rsidR="00D817F2" w:rsidRPr="00D817F2" w:rsidRDefault="00532308" w:rsidP="004243F3">
            <w:pPr>
              <w:spacing w:line="360" w:lineRule="auto"/>
              <w:rPr>
                <w:szCs w:val="21"/>
              </w:rPr>
            </w:pPr>
            <w:r>
              <w:rPr>
                <w:rFonts w:hint="eastAsia"/>
                <w:szCs w:val="21"/>
              </w:rPr>
              <w:t>2</w:t>
            </w:r>
          </w:p>
        </w:tc>
      </w:tr>
      <w:tr w:rsidR="00D817F2" w:rsidRPr="00D817F2" w:rsidTr="00D817F2">
        <w:trPr>
          <w:jc w:val="center"/>
        </w:trPr>
        <w:tc>
          <w:tcPr>
            <w:tcW w:w="1526" w:type="dxa"/>
          </w:tcPr>
          <w:p w:rsidR="00D817F2" w:rsidRPr="00D817F2" w:rsidRDefault="00D817F2" w:rsidP="004243F3">
            <w:pPr>
              <w:spacing w:line="360" w:lineRule="auto"/>
              <w:rPr>
                <w:szCs w:val="21"/>
              </w:rPr>
            </w:pPr>
            <w:r>
              <w:rPr>
                <w:rFonts w:hint="eastAsia"/>
                <w:szCs w:val="21"/>
              </w:rPr>
              <w:t>行政职务</w:t>
            </w:r>
          </w:p>
        </w:tc>
        <w:tc>
          <w:tcPr>
            <w:tcW w:w="2946" w:type="dxa"/>
          </w:tcPr>
          <w:p w:rsidR="00D817F2" w:rsidRPr="00D817F2" w:rsidRDefault="00D817F2" w:rsidP="004243F3">
            <w:pPr>
              <w:spacing w:line="360" w:lineRule="auto"/>
              <w:rPr>
                <w:szCs w:val="21"/>
              </w:rPr>
            </w:pPr>
            <w:r>
              <w:rPr>
                <w:rFonts w:ascii="宋体" w:hAnsi="宋体" w:hint="eastAsia"/>
                <w:szCs w:val="20"/>
              </w:rPr>
              <w:t>/</w:t>
            </w:r>
          </w:p>
        </w:tc>
        <w:tc>
          <w:tcPr>
            <w:tcW w:w="1515" w:type="dxa"/>
          </w:tcPr>
          <w:p w:rsidR="00D817F2" w:rsidRPr="00D817F2" w:rsidRDefault="00D817F2" w:rsidP="004243F3">
            <w:pPr>
              <w:spacing w:line="360" w:lineRule="auto"/>
              <w:rPr>
                <w:szCs w:val="21"/>
              </w:rPr>
            </w:pPr>
            <w:r>
              <w:rPr>
                <w:rFonts w:hint="eastAsia"/>
                <w:szCs w:val="21"/>
              </w:rPr>
              <w:t>技术职称</w:t>
            </w:r>
          </w:p>
        </w:tc>
        <w:tc>
          <w:tcPr>
            <w:tcW w:w="2959" w:type="dxa"/>
          </w:tcPr>
          <w:p w:rsidR="00D817F2" w:rsidRPr="00D817F2" w:rsidRDefault="001E295E" w:rsidP="004243F3">
            <w:pPr>
              <w:spacing w:line="360" w:lineRule="auto"/>
              <w:rPr>
                <w:szCs w:val="21"/>
              </w:rPr>
            </w:pPr>
            <w:r>
              <w:rPr>
                <w:rFonts w:hint="eastAsia"/>
                <w:szCs w:val="21"/>
              </w:rPr>
              <w:t>其他</w:t>
            </w:r>
          </w:p>
        </w:tc>
      </w:tr>
      <w:tr w:rsidR="00D817F2" w:rsidRPr="00D817F2" w:rsidTr="00D817F2">
        <w:trPr>
          <w:jc w:val="center"/>
        </w:trPr>
        <w:tc>
          <w:tcPr>
            <w:tcW w:w="1526" w:type="dxa"/>
          </w:tcPr>
          <w:p w:rsidR="00D817F2" w:rsidRPr="00D817F2" w:rsidRDefault="00D817F2" w:rsidP="004243F3">
            <w:pPr>
              <w:spacing w:line="360" w:lineRule="auto"/>
              <w:rPr>
                <w:szCs w:val="21"/>
              </w:rPr>
            </w:pPr>
            <w:r>
              <w:rPr>
                <w:rFonts w:hint="eastAsia"/>
                <w:szCs w:val="21"/>
              </w:rPr>
              <w:t>工作单位</w:t>
            </w:r>
          </w:p>
        </w:tc>
        <w:tc>
          <w:tcPr>
            <w:tcW w:w="2946" w:type="dxa"/>
          </w:tcPr>
          <w:p w:rsidR="00D817F2" w:rsidRPr="00D817F2" w:rsidRDefault="00D817F2" w:rsidP="004243F3">
            <w:pPr>
              <w:spacing w:line="360" w:lineRule="auto"/>
              <w:rPr>
                <w:szCs w:val="21"/>
              </w:rPr>
            </w:pPr>
            <w:r>
              <w:rPr>
                <w:rFonts w:ascii="宋体" w:hAnsi="宋体"/>
                <w:szCs w:val="20"/>
              </w:rPr>
              <w:t>中国科学院成都生物研究所</w:t>
            </w:r>
          </w:p>
        </w:tc>
        <w:tc>
          <w:tcPr>
            <w:tcW w:w="1515" w:type="dxa"/>
          </w:tcPr>
          <w:p w:rsidR="00D817F2" w:rsidRPr="00D817F2" w:rsidRDefault="00D817F2" w:rsidP="004243F3">
            <w:pPr>
              <w:spacing w:line="360" w:lineRule="auto"/>
              <w:rPr>
                <w:szCs w:val="21"/>
              </w:rPr>
            </w:pPr>
            <w:r>
              <w:rPr>
                <w:rFonts w:hint="eastAsia"/>
                <w:szCs w:val="21"/>
              </w:rPr>
              <w:t>完成单位</w:t>
            </w:r>
          </w:p>
        </w:tc>
        <w:tc>
          <w:tcPr>
            <w:tcW w:w="2959" w:type="dxa"/>
          </w:tcPr>
          <w:p w:rsidR="00D817F2" w:rsidRPr="00D817F2" w:rsidRDefault="00D817F2" w:rsidP="004243F3">
            <w:pPr>
              <w:spacing w:line="360" w:lineRule="auto"/>
              <w:rPr>
                <w:szCs w:val="21"/>
              </w:rPr>
            </w:pPr>
            <w:r>
              <w:rPr>
                <w:rFonts w:ascii="宋体" w:hAnsi="宋体"/>
                <w:szCs w:val="20"/>
              </w:rPr>
              <w:t>中国科学院成都生物研究所</w:t>
            </w:r>
          </w:p>
        </w:tc>
      </w:tr>
      <w:tr w:rsidR="00D817F2" w:rsidRPr="00D817F2" w:rsidTr="004243F3">
        <w:trPr>
          <w:jc w:val="center"/>
        </w:trPr>
        <w:tc>
          <w:tcPr>
            <w:tcW w:w="8946" w:type="dxa"/>
            <w:gridSpan w:val="4"/>
          </w:tcPr>
          <w:p w:rsidR="00D817F2" w:rsidRPr="00532308" w:rsidRDefault="00D817F2" w:rsidP="004243F3">
            <w:pPr>
              <w:spacing w:line="360" w:lineRule="auto"/>
              <w:rPr>
                <w:rFonts w:ascii="宋体" w:hAnsi="宋体"/>
                <w:szCs w:val="21"/>
              </w:rPr>
            </w:pPr>
            <w:r w:rsidRPr="00532308">
              <w:rPr>
                <w:rFonts w:ascii="宋体" w:hAnsi="宋体" w:hint="eastAsia"/>
                <w:szCs w:val="21"/>
              </w:rPr>
              <w:t>对本项目技术创造性贡献：</w:t>
            </w:r>
          </w:p>
          <w:p w:rsidR="00D817F2" w:rsidRPr="00D817F2" w:rsidRDefault="001E295E" w:rsidP="00D817F2">
            <w:pPr>
              <w:spacing w:line="360" w:lineRule="auto"/>
              <w:ind w:firstLineChars="200" w:firstLine="420"/>
              <w:rPr>
                <w:szCs w:val="21"/>
              </w:rPr>
            </w:pPr>
            <w:r w:rsidRPr="001E295E">
              <w:rPr>
                <w:rFonts w:hint="eastAsia"/>
                <w:szCs w:val="21"/>
              </w:rPr>
              <w:t>对项目成果</w:t>
            </w:r>
            <w:r w:rsidRPr="001E295E">
              <w:rPr>
                <w:rFonts w:hint="eastAsia"/>
                <w:szCs w:val="21"/>
              </w:rPr>
              <w:t>[</w:t>
            </w:r>
            <w:r w:rsidRPr="001E295E">
              <w:rPr>
                <w:rFonts w:hint="eastAsia"/>
                <w:szCs w:val="21"/>
              </w:rPr>
              <w:t>主要科技创新</w:t>
            </w:r>
            <w:r w:rsidRPr="001E295E">
              <w:rPr>
                <w:rFonts w:hint="eastAsia"/>
                <w:szCs w:val="21"/>
              </w:rPr>
              <w:t>]</w:t>
            </w:r>
            <w:r w:rsidRPr="001E295E">
              <w:rPr>
                <w:rFonts w:hint="eastAsia"/>
                <w:szCs w:val="21"/>
              </w:rPr>
              <w:t>中的创新点</w:t>
            </w:r>
            <w:r w:rsidRPr="001E295E">
              <w:rPr>
                <w:rFonts w:hint="eastAsia"/>
                <w:szCs w:val="21"/>
              </w:rPr>
              <w:t>1.2</w:t>
            </w:r>
            <w:r w:rsidRPr="001E295E">
              <w:rPr>
                <w:rFonts w:hint="eastAsia"/>
                <w:szCs w:val="21"/>
              </w:rPr>
              <w:t>、</w:t>
            </w:r>
            <w:r w:rsidRPr="001E295E">
              <w:rPr>
                <w:rFonts w:hint="eastAsia"/>
                <w:szCs w:val="21"/>
              </w:rPr>
              <w:t>2.2</w:t>
            </w:r>
            <w:r w:rsidRPr="001E295E">
              <w:rPr>
                <w:rFonts w:hint="eastAsia"/>
                <w:szCs w:val="21"/>
              </w:rPr>
              <w:t>、</w:t>
            </w:r>
            <w:r w:rsidRPr="001E295E">
              <w:rPr>
                <w:rFonts w:hint="eastAsia"/>
                <w:szCs w:val="21"/>
              </w:rPr>
              <w:t>3.3</w:t>
            </w:r>
            <w:r w:rsidRPr="001E295E">
              <w:rPr>
                <w:rFonts w:hint="eastAsia"/>
                <w:szCs w:val="21"/>
              </w:rPr>
              <w:t>做出了创造性贡献，具体包括：清洗剂废水高效降解菌群筛选；清洗剂废水处理实验室研究与工艺运行参数优化；清洗剂废水降解菌剂的研制与批量生产；生活污水处理设施诊断与工艺改造方案的提出。主要贡献成果：发表高水平论文</w:t>
            </w:r>
            <w:r w:rsidRPr="001E295E">
              <w:rPr>
                <w:rFonts w:hint="eastAsia"/>
                <w:szCs w:val="21"/>
              </w:rPr>
              <w:t>3</w:t>
            </w:r>
            <w:r w:rsidRPr="001E295E">
              <w:rPr>
                <w:rFonts w:hint="eastAsia"/>
                <w:szCs w:val="21"/>
              </w:rPr>
              <w:t>篇。证明材料见附件</w:t>
            </w:r>
            <w:r w:rsidRPr="001E295E">
              <w:rPr>
                <w:rFonts w:hint="eastAsia"/>
                <w:szCs w:val="21"/>
              </w:rPr>
              <w:t>21</w:t>
            </w:r>
            <w:r w:rsidRPr="001E295E">
              <w:rPr>
                <w:rFonts w:hint="eastAsia"/>
                <w:szCs w:val="21"/>
              </w:rPr>
              <w:t>，</w:t>
            </w:r>
            <w:r w:rsidRPr="001E295E">
              <w:rPr>
                <w:rFonts w:hint="eastAsia"/>
                <w:szCs w:val="21"/>
              </w:rPr>
              <w:t>24</w:t>
            </w:r>
            <w:r w:rsidRPr="001E295E">
              <w:rPr>
                <w:rFonts w:hint="eastAsia"/>
                <w:szCs w:val="21"/>
              </w:rPr>
              <w:t>，</w:t>
            </w:r>
            <w:r w:rsidRPr="001E295E">
              <w:rPr>
                <w:rFonts w:hint="eastAsia"/>
                <w:szCs w:val="21"/>
              </w:rPr>
              <w:t>27</w:t>
            </w:r>
            <w:r w:rsidRPr="001E295E">
              <w:rPr>
                <w:rFonts w:hint="eastAsia"/>
                <w:szCs w:val="21"/>
              </w:rPr>
              <w:t>。</w:t>
            </w:r>
          </w:p>
        </w:tc>
      </w:tr>
      <w:tr w:rsidR="00D817F2" w:rsidRPr="00D817F2" w:rsidTr="00D817F2">
        <w:trPr>
          <w:jc w:val="center"/>
        </w:trPr>
        <w:tc>
          <w:tcPr>
            <w:tcW w:w="1526" w:type="dxa"/>
          </w:tcPr>
          <w:p w:rsidR="00D817F2" w:rsidRPr="00D817F2" w:rsidRDefault="00D817F2" w:rsidP="004243F3">
            <w:pPr>
              <w:spacing w:line="360" w:lineRule="auto"/>
              <w:rPr>
                <w:szCs w:val="21"/>
              </w:rPr>
            </w:pPr>
            <w:r w:rsidRPr="00D817F2">
              <w:rPr>
                <w:rFonts w:hint="eastAsia"/>
                <w:szCs w:val="21"/>
              </w:rPr>
              <w:t>姓名</w:t>
            </w:r>
          </w:p>
        </w:tc>
        <w:tc>
          <w:tcPr>
            <w:tcW w:w="2946" w:type="dxa"/>
          </w:tcPr>
          <w:p w:rsidR="00D817F2" w:rsidRPr="00D817F2" w:rsidRDefault="001E295E" w:rsidP="004243F3">
            <w:pPr>
              <w:spacing w:line="360" w:lineRule="auto"/>
              <w:rPr>
                <w:szCs w:val="21"/>
              </w:rPr>
            </w:pPr>
            <w:r w:rsidRPr="001E295E">
              <w:rPr>
                <w:rFonts w:ascii="宋体" w:hAnsi="宋体" w:hint="eastAsia"/>
                <w:szCs w:val="20"/>
              </w:rPr>
              <w:t>周后珍</w:t>
            </w:r>
          </w:p>
        </w:tc>
        <w:tc>
          <w:tcPr>
            <w:tcW w:w="1515" w:type="dxa"/>
          </w:tcPr>
          <w:p w:rsidR="00D817F2" w:rsidRPr="00D817F2" w:rsidRDefault="00D817F2" w:rsidP="004243F3">
            <w:pPr>
              <w:spacing w:line="360" w:lineRule="auto"/>
              <w:rPr>
                <w:szCs w:val="21"/>
              </w:rPr>
            </w:pPr>
            <w:r w:rsidRPr="00D817F2">
              <w:rPr>
                <w:rFonts w:hint="eastAsia"/>
                <w:szCs w:val="21"/>
              </w:rPr>
              <w:t>排名</w:t>
            </w:r>
          </w:p>
        </w:tc>
        <w:tc>
          <w:tcPr>
            <w:tcW w:w="2959" w:type="dxa"/>
          </w:tcPr>
          <w:p w:rsidR="00D817F2" w:rsidRPr="00D817F2" w:rsidRDefault="00532308" w:rsidP="004243F3">
            <w:pPr>
              <w:spacing w:line="360" w:lineRule="auto"/>
              <w:rPr>
                <w:szCs w:val="21"/>
              </w:rPr>
            </w:pPr>
            <w:r>
              <w:rPr>
                <w:rFonts w:hint="eastAsia"/>
                <w:szCs w:val="21"/>
              </w:rPr>
              <w:t>3</w:t>
            </w:r>
          </w:p>
        </w:tc>
      </w:tr>
      <w:tr w:rsidR="00D817F2" w:rsidRPr="00D817F2" w:rsidTr="00D817F2">
        <w:trPr>
          <w:jc w:val="center"/>
        </w:trPr>
        <w:tc>
          <w:tcPr>
            <w:tcW w:w="1526" w:type="dxa"/>
          </w:tcPr>
          <w:p w:rsidR="00D817F2" w:rsidRPr="00D817F2" w:rsidRDefault="00D817F2" w:rsidP="004243F3">
            <w:pPr>
              <w:spacing w:line="360" w:lineRule="auto"/>
              <w:rPr>
                <w:szCs w:val="21"/>
              </w:rPr>
            </w:pPr>
            <w:r>
              <w:rPr>
                <w:rFonts w:hint="eastAsia"/>
                <w:szCs w:val="21"/>
              </w:rPr>
              <w:t>行政职务</w:t>
            </w:r>
          </w:p>
        </w:tc>
        <w:tc>
          <w:tcPr>
            <w:tcW w:w="2946" w:type="dxa"/>
          </w:tcPr>
          <w:p w:rsidR="00D817F2" w:rsidRPr="00D817F2" w:rsidRDefault="00D817F2" w:rsidP="004243F3">
            <w:pPr>
              <w:spacing w:line="360" w:lineRule="auto"/>
              <w:rPr>
                <w:szCs w:val="21"/>
              </w:rPr>
            </w:pPr>
            <w:r>
              <w:rPr>
                <w:rFonts w:ascii="宋体" w:hAnsi="宋体" w:hint="eastAsia"/>
                <w:szCs w:val="20"/>
              </w:rPr>
              <w:t>/</w:t>
            </w:r>
          </w:p>
        </w:tc>
        <w:tc>
          <w:tcPr>
            <w:tcW w:w="1515" w:type="dxa"/>
          </w:tcPr>
          <w:p w:rsidR="00D817F2" w:rsidRPr="00D817F2" w:rsidRDefault="00D817F2" w:rsidP="004243F3">
            <w:pPr>
              <w:spacing w:line="360" w:lineRule="auto"/>
              <w:rPr>
                <w:szCs w:val="21"/>
              </w:rPr>
            </w:pPr>
            <w:r>
              <w:rPr>
                <w:rFonts w:hint="eastAsia"/>
                <w:szCs w:val="21"/>
              </w:rPr>
              <w:t>技术职称</w:t>
            </w:r>
          </w:p>
        </w:tc>
        <w:tc>
          <w:tcPr>
            <w:tcW w:w="2959" w:type="dxa"/>
          </w:tcPr>
          <w:p w:rsidR="00D817F2" w:rsidRPr="00D817F2" w:rsidRDefault="001E295E" w:rsidP="004243F3">
            <w:pPr>
              <w:spacing w:line="360" w:lineRule="auto"/>
              <w:rPr>
                <w:szCs w:val="21"/>
              </w:rPr>
            </w:pPr>
            <w:r w:rsidRPr="001E295E">
              <w:rPr>
                <w:rFonts w:ascii="宋体" w:hAnsi="宋体" w:hint="eastAsia"/>
                <w:szCs w:val="20"/>
              </w:rPr>
              <w:t>副研究员</w:t>
            </w:r>
          </w:p>
        </w:tc>
      </w:tr>
      <w:tr w:rsidR="00D817F2" w:rsidRPr="00D817F2" w:rsidTr="00D817F2">
        <w:trPr>
          <w:jc w:val="center"/>
        </w:trPr>
        <w:tc>
          <w:tcPr>
            <w:tcW w:w="1526" w:type="dxa"/>
          </w:tcPr>
          <w:p w:rsidR="00D817F2" w:rsidRPr="00D817F2" w:rsidRDefault="00D817F2" w:rsidP="004243F3">
            <w:pPr>
              <w:spacing w:line="360" w:lineRule="auto"/>
              <w:rPr>
                <w:szCs w:val="21"/>
              </w:rPr>
            </w:pPr>
            <w:r>
              <w:rPr>
                <w:rFonts w:hint="eastAsia"/>
                <w:szCs w:val="21"/>
              </w:rPr>
              <w:t>工作单位</w:t>
            </w:r>
          </w:p>
        </w:tc>
        <w:tc>
          <w:tcPr>
            <w:tcW w:w="2946" w:type="dxa"/>
          </w:tcPr>
          <w:p w:rsidR="00D817F2" w:rsidRPr="00D817F2" w:rsidRDefault="001E295E" w:rsidP="004243F3">
            <w:pPr>
              <w:spacing w:line="360" w:lineRule="auto"/>
              <w:rPr>
                <w:sz w:val="18"/>
                <w:szCs w:val="18"/>
              </w:rPr>
            </w:pPr>
            <w:r>
              <w:rPr>
                <w:rFonts w:ascii="宋体" w:hAnsi="宋体"/>
                <w:szCs w:val="20"/>
              </w:rPr>
              <w:t>中国科学院成都生物研究所</w:t>
            </w:r>
          </w:p>
        </w:tc>
        <w:tc>
          <w:tcPr>
            <w:tcW w:w="1515" w:type="dxa"/>
          </w:tcPr>
          <w:p w:rsidR="00D817F2" w:rsidRPr="00D817F2" w:rsidRDefault="00D817F2" w:rsidP="004243F3">
            <w:pPr>
              <w:spacing w:line="360" w:lineRule="auto"/>
              <w:rPr>
                <w:szCs w:val="21"/>
              </w:rPr>
            </w:pPr>
            <w:r>
              <w:rPr>
                <w:rFonts w:hint="eastAsia"/>
                <w:szCs w:val="21"/>
              </w:rPr>
              <w:t>完成单位</w:t>
            </w:r>
          </w:p>
        </w:tc>
        <w:tc>
          <w:tcPr>
            <w:tcW w:w="2959" w:type="dxa"/>
          </w:tcPr>
          <w:p w:rsidR="00D817F2" w:rsidRPr="00D817F2" w:rsidRDefault="001E295E" w:rsidP="004243F3">
            <w:pPr>
              <w:spacing w:line="360" w:lineRule="auto"/>
              <w:rPr>
                <w:szCs w:val="21"/>
              </w:rPr>
            </w:pPr>
            <w:r>
              <w:rPr>
                <w:rFonts w:ascii="宋体" w:hAnsi="宋体"/>
                <w:szCs w:val="20"/>
              </w:rPr>
              <w:t>中国科学院成都生物研究所</w:t>
            </w:r>
          </w:p>
        </w:tc>
      </w:tr>
      <w:tr w:rsidR="00D817F2" w:rsidRPr="00D817F2" w:rsidTr="004243F3">
        <w:trPr>
          <w:jc w:val="center"/>
        </w:trPr>
        <w:tc>
          <w:tcPr>
            <w:tcW w:w="8946" w:type="dxa"/>
            <w:gridSpan w:val="4"/>
          </w:tcPr>
          <w:p w:rsidR="00D817F2" w:rsidRPr="00532308" w:rsidRDefault="00D817F2" w:rsidP="004243F3">
            <w:pPr>
              <w:spacing w:line="360" w:lineRule="auto"/>
              <w:rPr>
                <w:rFonts w:ascii="宋体" w:hAnsi="宋体"/>
                <w:szCs w:val="21"/>
              </w:rPr>
            </w:pPr>
            <w:r w:rsidRPr="00532308">
              <w:rPr>
                <w:rFonts w:ascii="宋体" w:hAnsi="宋体" w:hint="eastAsia"/>
                <w:szCs w:val="21"/>
              </w:rPr>
              <w:t>对本项目技术创造性贡献：</w:t>
            </w:r>
          </w:p>
          <w:p w:rsidR="00D817F2" w:rsidRPr="00D817F2" w:rsidRDefault="001E295E" w:rsidP="004243F3">
            <w:pPr>
              <w:spacing w:line="360" w:lineRule="auto"/>
              <w:ind w:firstLineChars="200" w:firstLine="420"/>
              <w:rPr>
                <w:szCs w:val="21"/>
              </w:rPr>
            </w:pPr>
            <w:r w:rsidRPr="001E295E">
              <w:rPr>
                <w:rFonts w:hint="eastAsia"/>
                <w:szCs w:val="21"/>
              </w:rPr>
              <w:t>对项目成果</w:t>
            </w:r>
            <w:r w:rsidRPr="001E295E">
              <w:rPr>
                <w:rFonts w:hint="eastAsia"/>
                <w:szCs w:val="21"/>
              </w:rPr>
              <w:t>[</w:t>
            </w:r>
            <w:r w:rsidRPr="001E295E">
              <w:rPr>
                <w:rFonts w:hint="eastAsia"/>
                <w:szCs w:val="21"/>
              </w:rPr>
              <w:t>主要科技创新</w:t>
            </w:r>
            <w:r w:rsidRPr="001E295E">
              <w:rPr>
                <w:rFonts w:hint="eastAsia"/>
                <w:szCs w:val="21"/>
              </w:rPr>
              <w:t>]</w:t>
            </w:r>
            <w:r w:rsidRPr="001E295E">
              <w:rPr>
                <w:rFonts w:hint="eastAsia"/>
                <w:szCs w:val="21"/>
              </w:rPr>
              <w:t>中的创新点</w:t>
            </w:r>
            <w:r w:rsidRPr="001E295E">
              <w:rPr>
                <w:rFonts w:hint="eastAsia"/>
                <w:szCs w:val="21"/>
              </w:rPr>
              <w:t>1</w:t>
            </w:r>
            <w:r w:rsidRPr="001E295E">
              <w:rPr>
                <w:rFonts w:hint="eastAsia"/>
                <w:szCs w:val="21"/>
              </w:rPr>
              <w:t>（</w:t>
            </w:r>
            <w:r w:rsidRPr="001E295E">
              <w:rPr>
                <w:rFonts w:hint="eastAsia"/>
                <w:szCs w:val="21"/>
              </w:rPr>
              <w:t>1.1</w:t>
            </w:r>
            <w:r w:rsidRPr="001E295E">
              <w:rPr>
                <w:rFonts w:hint="eastAsia"/>
                <w:szCs w:val="21"/>
              </w:rPr>
              <w:t>，</w:t>
            </w:r>
            <w:r w:rsidRPr="001E295E">
              <w:rPr>
                <w:rFonts w:hint="eastAsia"/>
                <w:szCs w:val="21"/>
              </w:rPr>
              <w:t>1.3</w:t>
            </w:r>
            <w:r w:rsidRPr="001E295E">
              <w:rPr>
                <w:rFonts w:hint="eastAsia"/>
                <w:szCs w:val="21"/>
              </w:rPr>
              <w:t>）、</w:t>
            </w:r>
            <w:r w:rsidRPr="001E295E">
              <w:rPr>
                <w:rFonts w:hint="eastAsia"/>
                <w:szCs w:val="21"/>
              </w:rPr>
              <w:t>2.1</w:t>
            </w:r>
            <w:r w:rsidRPr="001E295E">
              <w:rPr>
                <w:rFonts w:hint="eastAsia"/>
                <w:szCs w:val="21"/>
              </w:rPr>
              <w:t>、</w:t>
            </w:r>
            <w:r w:rsidRPr="001E295E">
              <w:rPr>
                <w:rFonts w:hint="eastAsia"/>
                <w:szCs w:val="21"/>
              </w:rPr>
              <w:t>3.1</w:t>
            </w:r>
            <w:r w:rsidRPr="001E295E">
              <w:rPr>
                <w:rFonts w:hint="eastAsia"/>
                <w:szCs w:val="21"/>
              </w:rPr>
              <w:t>做出了创造性贡献，具体包括：硝化菌群筛选与研制；</w:t>
            </w:r>
            <w:r w:rsidRPr="001E295E">
              <w:rPr>
                <w:rFonts w:hint="eastAsia"/>
                <w:szCs w:val="21"/>
              </w:rPr>
              <w:t>DGBE</w:t>
            </w:r>
            <w:r w:rsidRPr="001E295E">
              <w:rPr>
                <w:rFonts w:hint="eastAsia"/>
                <w:szCs w:val="21"/>
              </w:rPr>
              <w:t>废水处理实验室研究与工艺运行参数优化；</w:t>
            </w:r>
            <w:r w:rsidRPr="001E295E">
              <w:rPr>
                <w:rFonts w:hint="eastAsia"/>
                <w:szCs w:val="21"/>
              </w:rPr>
              <w:t>DGBE</w:t>
            </w:r>
            <w:r w:rsidRPr="001E295E">
              <w:rPr>
                <w:rFonts w:hint="eastAsia"/>
                <w:szCs w:val="21"/>
              </w:rPr>
              <w:t>废水生物强化菌剂研制及现场运行调试。主要贡献成果：授权发明专利</w:t>
            </w:r>
            <w:r w:rsidRPr="001E295E">
              <w:rPr>
                <w:rFonts w:hint="eastAsia"/>
                <w:szCs w:val="21"/>
              </w:rPr>
              <w:t>2</w:t>
            </w:r>
            <w:r w:rsidRPr="001E295E">
              <w:rPr>
                <w:rFonts w:hint="eastAsia"/>
                <w:szCs w:val="21"/>
              </w:rPr>
              <w:t>项，发表高水平论文</w:t>
            </w:r>
            <w:r w:rsidRPr="001E295E">
              <w:rPr>
                <w:rFonts w:hint="eastAsia"/>
                <w:szCs w:val="21"/>
              </w:rPr>
              <w:t>7</w:t>
            </w:r>
            <w:r w:rsidRPr="001E295E">
              <w:rPr>
                <w:rFonts w:hint="eastAsia"/>
                <w:szCs w:val="21"/>
              </w:rPr>
              <w:t>篇。证明材料见附件</w:t>
            </w:r>
            <w:r w:rsidRPr="001E295E">
              <w:rPr>
                <w:rFonts w:hint="eastAsia"/>
                <w:szCs w:val="21"/>
              </w:rPr>
              <w:t>2</w:t>
            </w:r>
            <w:r w:rsidRPr="001E295E">
              <w:rPr>
                <w:rFonts w:hint="eastAsia"/>
                <w:szCs w:val="21"/>
              </w:rPr>
              <w:t>，</w:t>
            </w:r>
            <w:r w:rsidRPr="001E295E">
              <w:rPr>
                <w:rFonts w:hint="eastAsia"/>
                <w:szCs w:val="21"/>
              </w:rPr>
              <w:t>3</w:t>
            </w:r>
            <w:r w:rsidRPr="001E295E">
              <w:rPr>
                <w:rFonts w:hint="eastAsia"/>
                <w:szCs w:val="21"/>
              </w:rPr>
              <w:t>，</w:t>
            </w:r>
            <w:r w:rsidRPr="001E295E">
              <w:rPr>
                <w:rFonts w:hint="eastAsia"/>
                <w:szCs w:val="21"/>
              </w:rPr>
              <w:t>20-22</w:t>
            </w:r>
            <w:r w:rsidRPr="001E295E">
              <w:rPr>
                <w:rFonts w:hint="eastAsia"/>
                <w:szCs w:val="21"/>
              </w:rPr>
              <w:t>，</w:t>
            </w:r>
            <w:r w:rsidRPr="001E295E">
              <w:rPr>
                <w:rFonts w:hint="eastAsia"/>
                <w:szCs w:val="21"/>
              </w:rPr>
              <w:t>25</w:t>
            </w:r>
            <w:r w:rsidRPr="001E295E">
              <w:rPr>
                <w:rFonts w:hint="eastAsia"/>
                <w:szCs w:val="21"/>
              </w:rPr>
              <w:t>，</w:t>
            </w:r>
            <w:r w:rsidRPr="001E295E">
              <w:rPr>
                <w:rFonts w:hint="eastAsia"/>
                <w:szCs w:val="21"/>
              </w:rPr>
              <w:t>26</w:t>
            </w:r>
            <w:r w:rsidRPr="001E295E">
              <w:rPr>
                <w:rFonts w:hint="eastAsia"/>
                <w:szCs w:val="21"/>
              </w:rPr>
              <w:t>，</w:t>
            </w:r>
            <w:r w:rsidRPr="001E295E">
              <w:rPr>
                <w:rFonts w:hint="eastAsia"/>
                <w:szCs w:val="21"/>
              </w:rPr>
              <w:t>28</w:t>
            </w:r>
            <w:r w:rsidRPr="001E295E">
              <w:rPr>
                <w:rFonts w:hint="eastAsia"/>
                <w:szCs w:val="21"/>
              </w:rPr>
              <w:t>，</w:t>
            </w:r>
            <w:r w:rsidRPr="001E295E">
              <w:rPr>
                <w:rFonts w:hint="eastAsia"/>
                <w:szCs w:val="21"/>
              </w:rPr>
              <w:t>29</w:t>
            </w:r>
            <w:r w:rsidRPr="001E295E">
              <w:rPr>
                <w:rFonts w:hint="eastAsia"/>
                <w:szCs w:val="21"/>
              </w:rPr>
              <w:t>。</w:t>
            </w:r>
          </w:p>
        </w:tc>
      </w:tr>
      <w:tr w:rsidR="00D817F2" w:rsidRPr="00D817F2" w:rsidTr="004243F3">
        <w:trPr>
          <w:jc w:val="center"/>
        </w:trPr>
        <w:tc>
          <w:tcPr>
            <w:tcW w:w="1526" w:type="dxa"/>
          </w:tcPr>
          <w:p w:rsidR="00D817F2" w:rsidRPr="00D817F2" w:rsidRDefault="00D817F2" w:rsidP="004243F3">
            <w:pPr>
              <w:spacing w:line="360" w:lineRule="auto"/>
              <w:rPr>
                <w:szCs w:val="21"/>
              </w:rPr>
            </w:pPr>
            <w:r w:rsidRPr="00D817F2">
              <w:rPr>
                <w:rFonts w:hint="eastAsia"/>
                <w:szCs w:val="21"/>
              </w:rPr>
              <w:t>姓名</w:t>
            </w:r>
          </w:p>
        </w:tc>
        <w:tc>
          <w:tcPr>
            <w:tcW w:w="2946" w:type="dxa"/>
          </w:tcPr>
          <w:p w:rsidR="00D817F2" w:rsidRPr="00D817F2" w:rsidRDefault="001E295E" w:rsidP="004243F3">
            <w:pPr>
              <w:spacing w:line="360" w:lineRule="auto"/>
              <w:rPr>
                <w:szCs w:val="21"/>
              </w:rPr>
            </w:pPr>
            <w:r w:rsidRPr="00C36E52">
              <w:rPr>
                <w:szCs w:val="21"/>
              </w:rPr>
              <w:t>谢翼飞</w:t>
            </w:r>
          </w:p>
        </w:tc>
        <w:tc>
          <w:tcPr>
            <w:tcW w:w="1515" w:type="dxa"/>
          </w:tcPr>
          <w:p w:rsidR="00D817F2" w:rsidRPr="00D817F2" w:rsidRDefault="00D817F2" w:rsidP="004243F3">
            <w:pPr>
              <w:spacing w:line="360" w:lineRule="auto"/>
              <w:rPr>
                <w:szCs w:val="21"/>
              </w:rPr>
            </w:pPr>
            <w:r w:rsidRPr="00D817F2">
              <w:rPr>
                <w:rFonts w:hint="eastAsia"/>
                <w:szCs w:val="21"/>
              </w:rPr>
              <w:t>排名</w:t>
            </w:r>
          </w:p>
        </w:tc>
        <w:tc>
          <w:tcPr>
            <w:tcW w:w="2959" w:type="dxa"/>
          </w:tcPr>
          <w:p w:rsidR="00D817F2" w:rsidRPr="00D817F2" w:rsidRDefault="00532308" w:rsidP="004243F3">
            <w:pPr>
              <w:spacing w:line="360" w:lineRule="auto"/>
              <w:rPr>
                <w:szCs w:val="21"/>
              </w:rPr>
            </w:pPr>
            <w:r>
              <w:rPr>
                <w:rFonts w:hint="eastAsia"/>
                <w:szCs w:val="21"/>
              </w:rPr>
              <w:t>4</w:t>
            </w:r>
          </w:p>
        </w:tc>
      </w:tr>
      <w:tr w:rsidR="00D817F2" w:rsidRPr="00D817F2" w:rsidTr="004243F3">
        <w:trPr>
          <w:jc w:val="center"/>
        </w:trPr>
        <w:tc>
          <w:tcPr>
            <w:tcW w:w="1526" w:type="dxa"/>
          </w:tcPr>
          <w:p w:rsidR="00D817F2" w:rsidRPr="00D817F2" w:rsidRDefault="00D817F2" w:rsidP="004243F3">
            <w:pPr>
              <w:spacing w:line="360" w:lineRule="auto"/>
              <w:rPr>
                <w:szCs w:val="21"/>
              </w:rPr>
            </w:pPr>
            <w:r>
              <w:rPr>
                <w:rFonts w:hint="eastAsia"/>
                <w:szCs w:val="21"/>
              </w:rPr>
              <w:lastRenderedPageBreak/>
              <w:t>行政职务</w:t>
            </w:r>
          </w:p>
        </w:tc>
        <w:tc>
          <w:tcPr>
            <w:tcW w:w="2946" w:type="dxa"/>
          </w:tcPr>
          <w:p w:rsidR="00D817F2" w:rsidRPr="00D817F2" w:rsidRDefault="00D817F2" w:rsidP="004243F3">
            <w:pPr>
              <w:spacing w:line="360" w:lineRule="auto"/>
              <w:rPr>
                <w:szCs w:val="21"/>
              </w:rPr>
            </w:pPr>
            <w:r>
              <w:rPr>
                <w:rFonts w:ascii="宋体" w:hAnsi="宋体" w:hint="eastAsia"/>
                <w:szCs w:val="20"/>
              </w:rPr>
              <w:t>/</w:t>
            </w:r>
          </w:p>
        </w:tc>
        <w:tc>
          <w:tcPr>
            <w:tcW w:w="1515" w:type="dxa"/>
          </w:tcPr>
          <w:p w:rsidR="00D817F2" w:rsidRPr="00D817F2" w:rsidRDefault="00D817F2" w:rsidP="004243F3">
            <w:pPr>
              <w:spacing w:line="360" w:lineRule="auto"/>
              <w:rPr>
                <w:szCs w:val="21"/>
              </w:rPr>
            </w:pPr>
            <w:r>
              <w:rPr>
                <w:rFonts w:hint="eastAsia"/>
                <w:szCs w:val="21"/>
              </w:rPr>
              <w:t>技术职称</w:t>
            </w:r>
          </w:p>
        </w:tc>
        <w:tc>
          <w:tcPr>
            <w:tcW w:w="2959" w:type="dxa"/>
          </w:tcPr>
          <w:p w:rsidR="00D817F2" w:rsidRPr="00D817F2" w:rsidRDefault="00D817F2" w:rsidP="004243F3">
            <w:pPr>
              <w:spacing w:line="360" w:lineRule="auto"/>
              <w:rPr>
                <w:szCs w:val="21"/>
              </w:rPr>
            </w:pPr>
            <w:r>
              <w:rPr>
                <w:rFonts w:hint="eastAsia"/>
                <w:szCs w:val="21"/>
              </w:rPr>
              <w:t>副研究员</w:t>
            </w:r>
          </w:p>
        </w:tc>
      </w:tr>
      <w:tr w:rsidR="00D817F2" w:rsidRPr="00D817F2" w:rsidTr="004243F3">
        <w:trPr>
          <w:jc w:val="center"/>
        </w:trPr>
        <w:tc>
          <w:tcPr>
            <w:tcW w:w="1526" w:type="dxa"/>
          </w:tcPr>
          <w:p w:rsidR="00D817F2" w:rsidRPr="00D817F2" w:rsidRDefault="00D817F2" w:rsidP="004243F3">
            <w:pPr>
              <w:spacing w:line="360" w:lineRule="auto"/>
              <w:rPr>
                <w:szCs w:val="21"/>
              </w:rPr>
            </w:pPr>
            <w:r>
              <w:rPr>
                <w:rFonts w:hint="eastAsia"/>
                <w:szCs w:val="21"/>
              </w:rPr>
              <w:t>工作单位</w:t>
            </w:r>
          </w:p>
        </w:tc>
        <w:tc>
          <w:tcPr>
            <w:tcW w:w="2946" w:type="dxa"/>
          </w:tcPr>
          <w:p w:rsidR="00D817F2" w:rsidRPr="00D817F2" w:rsidRDefault="001E295E" w:rsidP="004243F3">
            <w:pPr>
              <w:spacing w:line="360" w:lineRule="auto"/>
              <w:rPr>
                <w:szCs w:val="21"/>
              </w:rPr>
            </w:pPr>
            <w:r w:rsidRPr="00C36E52">
              <w:rPr>
                <w:szCs w:val="21"/>
              </w:rPr>
              <w:t>中国科学院成都生物研究所</w:t>
            </w:r>
          </w:p>
        </w:tc>
        <w:tc>
          <w:tcPr>
            <w:tcW w:w="1515" w:type="dxa"/>
          </w:tcPr>
          <w:p w:rsidR="00D817F2" w:rsidRPr="00D817F2" w:rsidRDefault="00D817F2" w:rsidP="004243F3">
            <w:pPr>
              <w:spacing w:line="360" w:lineRule="auto"/>
              <w:rPr>
                <w:szCs w:val="21"/>
              </w:rPr>
            </w:pPr>
            <w:r>
              <w:rPr>
                <w:rFonts w:hint="eastAsia"/>
                <w:szCs w:val="21"/>
              </w:rPr>
              <w:t>完成单位</w:t>
            </w:r>
          </w:p>
        </w:tc>
        <w:tc>
          <w:tcPr>
            <w:tcW w:w="2959" w:type="dxa"/>
          </w:tcPr>
          <w:p w:rsidR="00D817F2" w:rsidRPr="00D817F2" w:rsidRDefault="001E295E" w:rsidP="004243F3">
            <w:pPr>
              <w:spacing w:line="360" w:lineRule="auto"/>
              <w:rPr>
                <w:szCs w:val="21"/>
              </w:rPr>
            </w:pPr>
            <w:r w:rsidRPr="00C36E52">
              <w:rPr>
                <w:szCs w:val="21"/>
              </w:rPr>
              <w:t>中国科学院成都生物研究所</w:t>
            </w:r>
          </w:p>
        </w:tc>
      </w:tr>
      <w:tr w:rsidR="00D817F2" w:rsidRPr="00D817F2" w:rsidTr="004243F3">
        <w:trPr>
          <w:jc w:val="center"/>
        </w:trPr>
        <w:tc>
          <w:tcPr>
            <w:tcW w:w="8946" w:type="dxa"/>
            <w:gridSpan w:val="4"/>
          </w:tcPr>
          <w:p w:rsidR="00D817F2" w:rsidRPr="00532308" w:rsidRDefault="00D817F2" w:rsidP="004243F3">
            <w:pPr>
              <w:spacing w:line="360" w:lineRule="auto"/>
              <w:rPr>
                <w:rFonts w:ascii="宋体" w:hAnsi="宋体"/>
                <w:szCs w:val="21"/>
              </w:rPr>
            </w:pPr>
            <w:r w:rsidRPr="00532308">
              <w:rPr>
                <w:rFonts w:ascii="宋体" w:hAnsi="宋体" w:hint="eastAsia"/>
                <w:szCs w:val="21"/>
              </w:rPr>
              <w:t>对本项目技术创造性贡献：</w:t>
            </w:r>
          </w:p>
          <w:p w:rsidR="00D817F2" w:rsidRPr="00D817F2" w:rsidRDefault="001E295E" w:rsidP="004243F3">
            <w:pPr>
              <w:spacing w:line="360" w:lineRule="auto"/>
              <w:ind w:firstLineChars="200" w:firstLine="420"/>
              <w:rPr>
                <w:szCs w:val="21"/>
              </w:rPr>
            </w:pPr>
            <w:r w:rsidRPr="001E295E">
              <w:rPr>
                <w:rFonts w:hint="eastAsia"/>
                <w:szCs w:val="21"/>
              </w:rPr>
              <w:t>对项目成果</w:t>
            </w:r>
            <w:r w:rsidRPr="001E295E">
              <w:rPr>
                <w:rFonts w:hint="eastAsia"/>
                <w:szCs w:val="21"/>
              </w:rPr>
              <w:t>[</w:t>
            </w:r>
            <w:r w:rsidRPr="001E295E">
              <w:rPr>
                <w:rFonts w:hint="eastAsia"/>
                <w:szCs w:val="21"/>
              </w:rPr>
              <w:t>主要科技创新</w:t>
            </w:r>
            <w:r w:rsidRPr="001E295E">
              <w:rPr>
                <w:rFonts w:hint="eastAsia"/>
                <w:szCs w:val="21"/>
              </w:rPr>
              <w:t>]</w:t>
            </w:r>
            <w:r w:rsidRPr="001E295E">
              <w:rPr>
                <w:rFonts w:hint="eastAsia"/>
                <w:szCs w:val="21"/>
              </w:rPr>
              <w:t>中的创新点</w:t>
            </w:r>
            <w:r w:rsidRPr="001E295E">
              <w:rPr>
                <w:rFonts w:hint="eastAsia"/>
                <w:szCs w:val="21"/>
              </w:rPr>
              <w:t>1.3</w:t>
            </w:r>
            <w:r w:rsidRPr="001E295E">
              <w:rPr>
                <w:rFonts w:hint="eastAsia"/>
                <w:szCs w:val="21"/>
              </w:rPr>
              <w:t>、</w:t>
            </w:r>
            <w:r w:rsidRPr="001E295E">
              <w:rPr>
                <w:rFonts w:hint="eastAsia"/>
                <w:szCs w:val="21"/>
              </w:rPr>
              <w:t>3.3</w:t>
            </w:r>
            <w:r w:rsidRPr="001E295E">
              <w:rPr>
                <w:rFonts w:hint="eastAsia"/>
                <w:szCs w:val="21"/>
              </w:rPr>
              <w:t>做出了创造性贡献，具体包括：硝化菌剂、低温激活促进剂的批量生产；硝化菌剂的现场应用与工程调试，并将相关技术推广应用于鱼子酱废水处理工程。主要贡献成果：授权发明专利</w:t>
            </w:r>
            <w:r w:rsidRPr="001E295E">
              <w:rPr>
                <w:rFonts w:hint="eastAsia"/>
                <w:szCs w:val="21"/>
              </w:rPr>
              <w:t>1</w:t>
            </w:r>
            <w:r w:rsidRPr="001E295E">
              <w:rPr>
                <w:rFonts w:hint="eastAsia"/>
                <w:szCs w:val="21"/>
              </w:rPr>
              <w:t>项。证明材料见附件</w:t>
            </w:r>
            <w:r w:rsidRPr="001E295E">
              <w:rPr>
                <w:rFonts w:hint="eastAsia"/>
                <w:szCs w:val="21"/>
              </w:rPr>
              <w:t>13</w:t>
            </w:r>
            <w:r w:rsidRPr="001E295E">
              <w:rPr>
                <w:rFonts w:hint="eastAsia"/>
                <w:szCs w:val="21"/>
              </w:rPr>
              <w:t>，</w:t>
            </w:r>
            <w:r w:rsidRPr="001E295E">
              <w:rPr>
                <w:rFonts w:hint="eastAsia"/>
                <w:szCs w:val="21"/>
              </w:rPr>
              <w:t>18</w:t>
            </w:r>
            <w:r w:rsidRPr="001E295E">
              <w:rPr>
                <w:rFonts w:hint="eastAsia"/>
                <w:szCs w:val="21"/>
              </w:rPr>
              <w:t>。</w:t>
            </w:r>
          </w:p>
        </w:tc>
      </w:tr>
      <w:tr w:rsidR="00D817F2" w:rsidRPr="00D817F2" w:rsidTr="004243F3">
        <w:trPr>
          <w:jc w:val="center"/>
        </w:trPr>
        <w:tc>
          <w:tcPr>
            <w:tcW w:w="1526" w:type="dxa"/>
          </w:tcPr>
          <w:p w:rsidR="00D817F2" w:rsidRPr="00D817F2" w:rsidRDefault="00D817F2" w:rsidP="004243F3">
            <w:pPr>
              <w:spacing w:line="360" w:lineRule="auto"/>
              <w:rPr>
                <w:szCs w:val="21"/>
              </w:rPr>
            </w:pPr>
            <w:r w:rsidRPr="00D817F2">
              <w:rPr>
                <w:rFonts w:hint="eastAsia"/>
                <w:szCs w:val="21"/>
              </w:rPr>
              <w:t>姓名</w:t>
            </w:r>
          </w:p>
        </w:tc>
        <w:tc>
          <w:tcPr>
            <w:tcW w:w="2946" w:type="dxa"/>
          </w:tcPr>
          <w:p w:rsidR="00D817F2" w:rsidRPr="00D817F2" w:rsidRDefault="001E295E" w:rsidP="004243F3">
            <w:pPr>
              <w:spacing w:line="360" w:lineRule="auto"/>
              <w:rPr>
                <w:szCs w:val="21"/>
              </w:rPr>
            </w:pPr>
            <w:r w:rsidRPr="001E295E">
              <w:rPr>
                <w:rFonts w:ascii="宋体" w:hAnsi="宋体" w:hint="eastAsia"/>
                <w:szCs w:val="20"/>
              </w:rPr>
              <w:t>李旭东</w:t>
            </w:r>
          </w:p>
        </w:tc>
        <w:tc>
          <w:tcPr>
            <w:tcW w:w="1515" w:type="dxa"/>
          </w:tcPr>
          <w:p w:rsidR="00D817F2" w:rsidRPr="00D817F2" w:rsidRDefault="00D817F2" w:rsidP="004243F3">
            <w:pPr>
              <w:spacing w:line="360" w:lineRule="auto"/>
              <w:rPr>
                <w:szCs w:val="21"/>
              </w:rPr>
            </w:pPr>
            <w:r w:rsidRPr="00D817F2">
              <w:rPr>
                <w:rFonts w:hint="eastAsia"/>
                <w:szCs w:val="21"/>
              </w:rPr>
              <w:t>排名</w:t>
            </w:r>
          </w:p>
        </w:tc>
        <w:tc>
          <w:tcPr>
            <w:tcW w:w="2959" w:type="dxa"/>
          </w:tcPr>
          <w:p w:rsidR="00D817F2" w:rsidRPr="00D817F2" w:rsidRDefault="00532308" w:rsidP="004243F3">
            <w:pPr>
              <w:spacing w:line="360" w:lineRule="auto"/>
              <w:rPr>
                <w:szCs w:val="21"/>
              </w:rPr>
            </w:pPr>
            <w:r>
              <w:rPr>
                <w:rFonts w:hint="eastAsia"/>
                <w:szCs w:val="21"/>
              </w:rPr>
              <w:t>5</w:t>
            </w:r>
          </w:p>
        </w:tc>
      </w:tr>
      <w:tr w:rsidR="00D817F2" w:rsidRPr="00D817F2" w:rsidTr="004243F3">
        <w:trPr>
          <w:jc w:val="center"/>
        </w:trPr>
        <w:tc>
          <w:tcPr>
            <w:tcW w:w="1526" w:type="dxa"/>
          </w:tcPr>
          <w:p w:rsidR="00D817F2" w:rsidRPr="00D817F2" w:rsidRDefault="00D817F2" w:rsidP="004243F3">
            <w:pPr>
              <w:spacing w:line="360" w:lineRule="auto"/>
              <w:rPr>
                <w:szCs w:val="21"/>
              </w:rPr>
            </w:pPr>
            <w:r>
              <w:rPr>
                <w:rFonts w:hint="eastAsia"/>
                <w:szCs w:val="21"/>
              </w:rPr>
              <w:t>行政职务</w:t>
            </w:r>
          </w:p>
        </w:tc>
        <w:tc>
          <w:tcPr>
            <w:tcW w:w="2946" w:type="dxa"/>
          </w:tcPr>
          <w:p w:rsidR="00D817F2" w:rsidRPr="00D817F2" w:rsidRDefault="001E295E" w:rsidP="004243F3">
            <w:pPr>
              <w:spacing w:line="360" w:lineRule="auto"/>
              <w:rPr>
                <w:szCs w:val="21"/>
              </w:rPr>
            </w:pPr>
            <w:r>
              <w:rPr>
                <w:rFonts w:ascii="宋体" w:hAnsi="宋体" w:hint="eastAsia"/>
                <w:szCs w:val="20"/>
              </w:rPr>
              <w:t>/</w:t>
            </w:r>
          </w:p>
        </w:tc>
        <w:tc>
          <w:tcPr>
            <w:tcW w:w="1515" w:type="dxa"/>
          </w:tcPr>
          <w:p w:rsidR="00D817F2" w:rsidRPr="00D817F2" w:rsidRDefault="00D817F2" w:rsidP="004243F3">
            <w:pPr>
              <w:spacing w:line="360" w:lineRule="auto"/>
              <w:rPr>
                <w:szCs w:val="21"/>
              </w:rPr>
            </w:pPr>
            <w:r>
              <w:rPr>
                <w:rFonts w:hint="eastAsia"/>
                <w:szCs w:val="21"/>
              </w:rPr>
              <w:t>技术职称</w:t>
            </w:r>
          </w:p>
        </w:tc>
        <w:tc>
          <w:tcPr>
            <w:tcW w:w="2959" w:type="dxa"/>
          </w:tcPr>
          <w:p w:rsidR="00D817F2" w:rsidRPr="00D817F2" w:rsidRDefault="00D817F2" w:rsidP="004243F3">
            <w:pPr>
              <w:spacing w:line="360" w:lineRule="auto"/>
              <w:rPr>
                <w:szCs w:val="21"/>
              </w:rPr>
            </w:pPr>
            <w:r>
              <w:rPr>
                <w:rFonts w:hint="eastAsia"/>
                <w:szCs w:val="21"/>
              </w:rPr>
              <w:t>研究员</w:t>
            </w:r>
          </w:p>
        </w:tc>
      </w:tr>
      <w:tr w:rsidR="00D817F2" w:rsidRPr="00D817F2" w:rsidTr="004243F3">
        <w:trPr>
          <w:jc w:val="center"/>
        </w:trPr>
        <w:tc>
          <w:tcPr>
            <w:tcW w:w="1526" w:type="dxa"/>
          </w:tcPr>
          <w:p w:rsidR="00D817F2" w:rsidRPr="00D817F2" w:rsidRDefault="00D817F2" w:rsidP="004243F3">
            <w:pPr>
              <w:spacing w:line="360" w:lineRule="auto"/>
              <w:rPr>
                <w:szCs w:val="21"/>
              </w:rPr>
            </w:pPr>
            <w:r>
              <w:rPr>
                <w:rFonts w:hint="eastAsia"/>
                <w:szCs w:val="21"/>
              </w:rPr>
              <w:t>工作单位</w:t>
            </w:r>
          </w:p>
        </w:tc>
        <w:tc>
          <w:tcPr>
            <w:tcW w:w="2946" w:type="dxa"/>
          </w:tcPr>
          <w:p w:rsidR="00D817F2" w:rsidRPr="00D817F2" w:rsidRDefault="00D817F2" w:rsidP="004243F3">
            <w:pPr>
              <w:spacing w:line="360" w:lineRule="auto"/>
              <w:rPr>
                <w:szCs w:val="21"/>
              </w:rPr>
            </w:pPr>
            <w:r>
              <w:rPr>
                <w:rFonts w:ascii="宋体" w:hAnsi="宋体"/>
                <w:szCs w:val="20"/>
              </w:rPr>
              <w:t>中国科学院成都生物研究所</w:t>
            </w:r>
          </w:p>
        </w:tc>
        <w:tc>
          <w:tcPr>
            <w:tcW w:w="1515" w:type="dxa"/>
          </w:tcPr>
          <w:p w:rsidR="00D817F2" w:rsidRPr="00D817F2" w:rsidRDefault="00D817F2" w:rsidP="004243F3">
            <w:pPr>
              <w:spacing w:line="360" w:lineRule="auto"/>
              <w:rPr>
                <w:szCs w:val="21"/>
              </w:rPr>
            </w:pPr>
            <w:r>
              <w:rPr>
                <w:rFonts w:hint="eastAsia"/>
                <w:szCs w:val="21"/>
              </w:rPr>
              <w:t>完成单位</w:t>
            </w:r>
          </w:p>
        </w:tc>
        <w:tc>
          <w:tcPr>
            <w:tcW w:w="2959" w:type="dxa"/>
          </w:tcPr>
          <w:p w:rsidR="00D817F2" w:rsidRPr="00D817F2" w:rsidRDefault="00D817F2" w:rsidP="004243F3">
            <w:pPr>
              <w:spacing w:line="360" w:lineRule="auto"/>
              <w:rPr>
                <w:szCs w:val="21"/>
              </w:rPr>
            </w:pPr>
            <w:r>
              <w:rPr>
                <w:rFonts w:ascii="宋体" w:hAnsi="宋体"/>
                <w:szCs w:val="20"/>
              </w:rPr>
              <w:t>中国科学院成都生物研究所</w:t>
            </w:r>
          </w:p>
        </w:tc>
      </w:tr>
      <w:tr w:rsidR="00D817F2" w:rsidRPr="00D817F2" w:rsidTr="004243F3">
        <w:trPr>
          <w:jc w:val="center"/>
        </w:trPr>
        <w:tc>
          <w:tcPr>
            <w:tcW w:w="8946" w:type="dxa"/>
            <w:gridSpan w:val="4"/>
          </w:tcPr>
          <w:p w:rsidR="00D817F2" w:rsidRPr="00532308" w:rsidRDefault="00D817F2" w:rsidP="004243F3">
            <w:pPr>
              <w:spacing w:line="360" w:lineRule="auto"/>
              <w:rPr>
                <w:rFonts w:ascii="宋体" w:hAnsi="宋体"/>
                <w:szCs w:val="21"/>
              </w:rPr>
            </w:pPr>
            <w:r w:rsidRPr="00532308">
              <w:rPr>
                <w:rFonts w:ascii="宋体" w:hAnsi="宋体" w:hint="eastAsia"/>
                <w:szCs w:val="21"/>
              </w:rPr>
              <w:t>对本项目技术创造性贡献：</w:t>
            </w:r>
          </w:p>
          <w:p w:rsidR="00D817F2" w:rsidRPr="00D817F2" w:rsidRDefault="001E295E" w:rsidP="00CA2109">
            <w:pPr>
              <w:spacing w:line="360" w:lineRule="auto"/>
              <w:ind w:firstLineChars="200" w:firstLine="420"/>
              <w:rPr>
                <w:szCs w:val="21"/>
              </w:rPr>
            </w:pPr>
            <w:r w:rsidRPr="001E295E">
              <w:rPr>
                <w:rFonts w:hint="eastAsia"/>
                <w:szCs w:val="21"/>
              </w:rPr>
              <w:t>对项目成果</w:t>
            </w:r>
            <w:r w:rsidRPr="001E295E">
              <w:rPr>
                <w:rFonts w:hint="eastAsia"/>
                <w:szCs w:val="21"/>
              </w:rPr>
              <w:t>[</w:t>
            </w:r>
            <w:r w:rsidRPr="001E295E">
              <w:rPr>
                <w:rFonts w:hint="eastAsia"/>
                <w:szCs w:val="21"/>
              </w:rPr>
              <w:t>主要科技创新</w:t>
            </w:r>
            <w:r w:rsidRPr="001E295E">
              <w:rPr>
                <w:rFonts w:hint="eastAsia"/>
                <w:szCs w:val="21"/>
              </w:rPr>
              <w:t>]</w:t>
            </w:r>
            <w:r w:rsidRPr="001E295E">
              <w:rPr>
                <w:rFonts w:hint="eastAsia"/>
                <w:szCs w:val="21"/>
              </w:rPr>
              <w:t>中的创新点</w:t>
            </w:r>
            <w:r w:rsidRPr="001E295E">
              <w:rPr>
                <w:rFonts w:hint="eastAsia"/>
                <w:szCs w:val="21"/>
              </w:rPr>
              <w:t>1</w:t>
            </w:r>
            <w:r w:rsidRPr="001E295E">
              <w:rPr>
                <w:rFonts w:hint="eastAsia"/>
                <w:szCs w:val="21"/>
              </w:rPr>
              <w:t>、</w:t>
            </w:r>
            <w:r w:rsidRPr="001E295E">
              <w:rPr>
                <w:rFonts w:hint="eastAsia"/>
                <w:szCs w:val="21"/>
              </w:rPr>
              <w:t>2</w:t>
            </w:r>
            <w:r w:rsidRPr="001E295E">
              <w:rPr>
                <w:rFonts w:hint="eastAsia"/>
                <w:szCs w:val="21"/>
              </w:rPr>
              <w:t>、</w:t>
            </w:r>
            <w:r w:rsidRPr="001E295E">
              <w:rPr>
                <w:rFonts w:hint="eastAsia"/>
                <w:szCs w:val="21"/>
              </w:rPr>
              <w:t>3</w:t>
            </w:r>
            <w:r w:rsidRPr="001E295E">
              <w:rPr>
                <w:rFonts w:hint="eastAsia"/>
                <w:szCs w:val="21"/>
              </w:rPr>
              <w:t>做出了创造性贡献，具体包括：指导各类微生物菌种的定向选育、类废水处理的实验室研究与工艺调控研究和各类废水生物强化处理现场工程应用。主要贡献成果：授权发明专利</w:t>
            </w:r>
            <w:r w:rsidRPr="001E295E">
              <w:rPr>
                <w:rFonts w:hint="eastAsia"/>
                <w:szCs w:val="21"/>
              </w:rPr>
              <w:t>6</w:t>
            </w:r>
            <w:r w:rsidRPr="001E295E">
              <w:rPr>
                <w:rFonts w:hint="eastAsia"/>
                <w:szCs w:val="21"/>
              </w:rPr>
              <w:t>项，发表高水平论文</w:t>
            </w:r>
            <w:r w:rsidRPr="001E295E">
              <w:rPr>
                <w:rFonts w:hint="eastAsia"/>
                <w:szCs w:val="21"/>
              </w:rPr>
              <w:t>6</w:t>
            </w:r>
            <w:r w:rsidRPr="001E295E">
              <w:rPr>
                <w:rFonts w:hint="eastAsia"/>
                <w:szCs w:val="21"/>
              </w:rPr>
              <w:t>篇。证明材料见附件</w:t>
            </w:r>
            <w:r w:rsidRPr="001E295E">
              <w:rPr>
                <w:rFonts w:hint="eastAsia"/>
                <w:szCs w:val="21"/>
              </w:rPr>
              <w:t>1-3</w:t>
            </w:r>
            <w:r w:rsidRPr="001E295E">
              <w:rPr>
                <w:rFonts w:hint="eastAsia"/>
                <w:szCs w:val="21"/>
              </w:rPr>
              <w:t>，</w:t>
            </w:r>
            <w:r w:rsidRPr="001E295E">
              <w:rPr>
                <w:rFonts w:hint="eastAsia"/>
                <w:szCs w:val="21"/>
              </w:rPr>
              <w:t>12-14</w:t>
            </w:r>
            <w:r w:rsidRPr="001E295E">
              <w:rPr>
                <w:rFonts w:hint="eastAsia"/>
                <w:szCs w:val="21"/>
              </w:rPr>
              <w:t>，</w:t>
            </w:r>
            <w:r w:rsidRPr="001E295E">
              <w:rPr>
                <w:rFonts w:hint="eastAsia"/>
                <w:szCs w:val="21"/>
              </w:rPr>
              <w:t>20-22</w:t>
            </w:r>
            <w:r w:rsidRPr="001E295E">
              <w:rPr>
                <w:rFonts w:hint="eastAsia"/>
                <w:szCs w:val="21"/>
              </w:rPr>
              <w:t>，</w:t>
            </w:r>
            <w:r w:rsidRPr="001E295E">
              <w:rPr>
                <w:rFonts w:hint="eastAsia"/>
                <w:szCs w:val="21"/>
              </w:rPr>
              <w:t>25</w:t>
            </w:r>
            <w:r w:rsidRPr="001E295E">
              <w:rPr>
                <w:rFonts w:hint="eastAsia"/>
                <w:szCs w:val="21"/>
              </w:rPr>
              <w:t>，</w:t>
            </w:r>
            <w:r w:rsidRPr="001E295E">
              <w:rPr>
                <w:rFonts w:hint="eastAsia"/>
                <w:szCs w:val="21"/>
              </w:rPr>
              <w:t>26</w:t>
            </w:r>
            <w:r w:rsidRPr="001E295E">
              <w:rPr>
                <w:rFonts w:hint="eastAsia"/>
                <w:szCs w:val="21"/>
              </w:rPr>
              <w:t>，</w:t>
            </w:r>
            <w:r w:rsidRPr="001E295E">
              <w:rPr>
                <w:rFonts w:hint="eastAsia"/>
                <w:szCs w:val="21"/>
              </w:rPr>
              <w:t>29</w:t>
            </w:r>
            <w:r w:rsidRPr="001E295E">
              <w:rPr>
                <w:rFonts w:hint="eastAsia"/>
                <w:szCs w:val="21"/>
              </w:rPr>
              <w:t>。</w:t>
            </w:r>
          </w:p>
        </w:tc>
      </w:tr>
      <w:tr w:rsidR="00D817F2" w:rsidRPr="00D817F2" w:rsidTr="004243F3">
        <w:trPr>
          <w:jc w:val="center"/>
        </w:trPr>
        <w:tc>
          <w:tcPr>
            <w:tcW w:w="1526" w:type="dxa"/>
          </w:tcPr>
          <w:p w:rsidR="00D817F2" w:rsidRPr="00D817F2" w:rsidRDefault="00D817F2" w:rsidP="004243F3">
            <w:pPr>
              <w:spacing w:line="360" w:lineRule="auto"/>
              <w:rPr>
                <w:szCs w:val="21"/>
              </w:rPr>
            </w:pPr>
            <w:r w:rsidRPr="00D817F2">
              <w:rPr>
                <w:rFonts w:hint="eastAsia"/>
                <w:szCs w:val="21"/>
              </w:rPr>
              <w:t>姓名</w:t>
            </w:r>
          </w:p>
        </w:tc>
        <w:tc>
          <w:tcPr>
            <w:tcW w:w="2946" w:type="dxa"/>
          </w:tcPr>
          <w:p w:rsidR="00D817F2" w:rsidRPr="00D817F2" w:rsidRDefault="001E295E" w:rsidP="004243F3">
            <w:pPr>
              <w:spacing w:line="360" w:lineRule="auto"/>
              <w:rPr>
                <w:szCs w:val="21"/>
              </w:rPr>
            </w:pPr>
            <w:r w:rsidRPr="00C36E52">
              <w:rPr>
                <w:szCs w:val="21"/>
              </w:rPr>
              <w:t>兰书焕</w:t>
            </w:r>
          </w:p>
        </w:tc>
        <w:tc>
          <w:tcPr>
            <w:tcW w:w="1515" w:type="dxa"/>
          </w:tcPr>
          <w:p w:rsidR="00D817F2" w:rsidRPr="00D817F2" w:rsidRDefault="00D817F2" w:rsidP="004243F3">
            <w:pPr>
              <w:spacing w:line="360" w:lineRule="auto"/>
              <w:rPr>
                <w:szCs w:val="21"/>
              </w:rPr>
            </w:pPr>
            <w:r w:rsidRPr="00D817F2">
              <w:rPr>
                <w:rFonts w:hint="eastAsia"/>
                <w:szCs w:val="21"/>
              </w:rPr>
              <w:t>排名</w:t>
            </w:r>
          </w:p>
        </w:tc>
        <w:tc>
          <w:tcPr>
            <w:tcW w:w="2959" w:type="dxa"/>
          </w:tcPr>
          <w:p w:rsidR="00D817F2" w:rsidRPr="00D817F2" w:rsidRDefault="00532308" w:rsidP="004243F3">
            <w:pPr>
              <w:spacing w:line="360" w:lineRule="auto"/>
              <w:rPr>
                <w:szCs w:val="21"/>
              </w:rPr>
            </w:pPr>
            <w:r>
              <w:rPr>
                <w:rFonts w:hint="eastAsia"/>
                <w:szCs w:val="21"/>
              </w:rPr>
              <w:t>6</w:t>
            </w:r>
          </w:p>
        </w:tc>
      </w:tr>
      <w:tr w:rsidR="00D817F2" w:rsidRPr="00D817F2" w:rsidTr="004243F3">
        <w:trPr>
          <w:jc w:val="center"/>
        </w:trPr>
        <w:tc>
          <w:tcPr>
            <w:tcW w:w="1526" w:type="dxa"/>
          </w:tcPr>
          <w:p w:rsidR="00D817F2" w:rsidRPr="00D817F2" w:rsidRDefault="00D817F2" w:rsidP="004243F3">
            <w:pPr>
              <w:spacing w:line="360" w:lineRule="auto"/>
              <w:rPr>
                <w:szCs w:val="21"/>
              </w:rPr>
            </w:pPr>
            <w:r>
              <w:rPr>
                <w:rFonts w:hint="eastAsia"/>
                <w:szCs w:val="21"/>
              </w:rPr>
              <w:t>行政职务</w:t>
            </w:r>
          </w:p>
        </w:tc>
        <w:tc>
          <w:tcPr>
            <w:tcW w:w="2946" w:type="dxa"/>
          </w:tcPr>
          <w:p w:rsidR="00D817F2" w:rsidRPr="00D817F2" w:rsidRDefault="00D817F2" w:rsidP="004243F3">
            <w:pPr>
              <w:spacing w:line="360" w:lineRule="auto"/>
              <w:rPr>
                <w:szCs w:val="21"/>
              </w:rPr>
            </w:pPr>
            <w:r>
              <w:rPr>
                <w:rFonts w:ascii="宋体" w:hAnsi="宋体" w:hint="eastAsia"/>
                <w:szCs w:val="20"/>
              </w:rPr>
              <w:t>/</w:t>
            </w:r>
          </w:p>
        </w:tc>
        <w:tc>
          <w:tcPr>
            <w:tcW w:w="1515" w:type="dxa"/>
          </w:tcPr>
          <w:p w:rsidR="00D817F2" w:rsidRPr="00D817F2" w:rsidRDefault="00D817F2" w:rsidP="004243F3">
            <w:pPr>
              <w:spacing w:line="360" w:lineRule="auto"/>
              <w:rPr>
                <w:szCs w:val="21"/>
              </w:rPr>
            </w:pPr>
            <w:r>
              <w:rPr>
                <w:rFonts w:hint="eastAsia"/>
                <w:szCs w:val="21"/>
              </w:rPr>
              <w:t>技术职称</w:t>
            </w:r>
          </w:p>
        </w:tc>
        <w:tc>
          <w:tcPr>
            <w:tcW w:w="2959" w:type="dxa"/>
          </w:tcPr>
          <w:p w:rsidR="00D817F2" w:rsidRPr="00D817F2" w:rsidRDefault="001E295E" w:rsidP="004243F3">
            <w:pPr>
              <w:spacing w:line="360" w:lineRule="auto"/>
              <w:rPr>
                <w:szCs w:val="21"/>
              </w:rPr>
            </w:pPr>
            <w:r>
              <w:rPr>
                <w:rFonts w:hint="eastAsia"/>
                <w:szCs w:val="21"/>
              </w:rPr>
              <w:t>研究实习员</w:t>
            </w:r>
          </w:p>
        </w:tc>
      </w:tr>
      <w:tr w:rsidR="00D817F2" w:rsidRPr="00D817F2" w:rsidTr="004243F3">
        <w:trPr>
          <w:jc w:val="center"/>
        </w:trPr>
        <w:tc>
          <w:tcPr>
            <w:tcW w:w="1526" w:type="dxa"/>
          </w:tcPr>
          <w:p w:rsidR="00D817F2" w:rsidRPr="00D817F2" w:rsidRDefault="00D817F2" w:rsidP="004243F3">
            <w:pPr>
              <w:spacing w:line="360" w:lineRule="auto"/>
              <w:rPr>
                <w:szCs w:val="21"/>
              </w:rPr>
            </w:pPr>
            <w:r>
              <w:rPr>
                <w:rFonts w:hint="eastAsia"/>
                <w:szCs w:val="21"/>
              </w:rPr>
              <w:t>工作单位</w:t>
            </w:r>
          </w:p>
        </w:tc>
        <w:tc>
          <w:tcPr>
            <w:tcW w:w="2946" w:type="dxa"/>
          </w:tcPr>
          <w:p w:rsidR="00D817F2" w:rsidRPr="00D817F2" w:rsidRDefault="00D817F2" w:rsidP="004243F3">
            <w:pPr>
              <w:spacing w:line="360" w:lineRule="auto"/>
              <w:rPr>
                <w:szCs w:val="21"/>
              </w:rPr>
            </w:pPr>
            <w:r>
              <w:rPr>
                <w:rFonts w:ascii="宋体" w:hAnsi="宋体"/>
                <w:szCs w:val="20"/>
              </w:rPr>
              <w:t>中国科学院成都生物研究所</w:t>
            </w:r>
          </w:p>
        </w:tc>
        <w:tc>
          <w:tcPr>
            <w:tcW w:w="1515" w:type="dxa"/>
          </w:tcPr>
          <w:p w:rsidR="00D817F2" w:rsidRPr="00D817F2" w:rsidRDefault="00D817F2" w:rsidP="004243F3">
            <w:pPr>
              <w:spacing w:line="360" w:lineRule="auto"/>
              <w:rPr>
                <w:szCs w:val="21"/>
              </w:rPr>
            </w:pPr>
            <w:r>
              <w:rPr>
                <w:rFonts w:hint="eastAsia"/>
                <w:szCs w:val="21"/>
              </w:rPr>
              <w:t>完成单位</w:t>
            </w:r>
          </w:p>
        </w:tc>
        <w:tc>
          <w:tcPr>
            <w:tcW w:w="2959" w:type="dxa"/>
          </w:tcPr>
          <w:p w:rsidR="00D817F2" w:rsidRPr="00D817F2" w:rsidRDefault="00D817F2" w:rsidP="004243F3">
            <w:pPr>
              <w:spacing w:line="360" w:lineRule="auto"/>
              <w:rPr>
                <w:szCs w:val="21"/>
              </w:rPr>
            </w:pPr>
            <w:r>
              <w:rPr>
                <w:rFonts w:ascii="宋体" w:hAnsi="宋体"/>
                <w:szCs w:val="20"/>
              </w:rPr>
              <w:t>中国科学院成都生物研究所</w:t>
            </w:r>
          </w:p>
        </w:tc>
      </w:tr>
      <w:tr w:rsidR="00D817F2" w:rsidRPr="00D817F2" w:rsidTr="004243F3">
        <w:trPr>
          <w:jc w:val="center"/>
        </w:trPr>
        <w:tc>
          <w:tcPr>
            <w:tcW w:w="8946" w:type="dxa"/>
            <w:gridSpan w:val="4"/>
          </w:tcPr>
          <w:p w:rsidR="00D817F2" w:rsidRPr="00532308" w:rsidRDefault="00D817F2" w:rsidP="004243F3">
            <w:pPr>
              <w:spacing w:line="360" w:lineRule="auto"/>
              <w:rPr>
                <w:rFonts w:ascii="宋体" w:hAnsi="宋体"/>
                <w:szCs w:val="21"/>
              </w:rPr>
            </w:pPr>
            <w:r w:rsidRPr="00532308">
              <w:rPr>
                <w:rFonts w:ascii="宋体" w:hAnsi="宋体" w:hint="eastAsia"/>
                <w:szCs w:val="21"/>
              </w:rPr>
              <w:t>对本项目技术创造性贡献：</w:t>
            </w:r>
          </w:p>
          <w:p w:rsidR="00D817F2" w:rsidRPr="00D817F2" w:rsidRDefault="001E295E" w:rsidP="00CA2109">
            <w:pPr>
              <w:spacing w:line="360" w:lineRule="auto"/>
              <w:ind w:firstLineChars="200" w:firstLine="420"/>
              <w:rPr>
                <w:szCs w:val="21"/>
              </w:rPr>
            </w:pPr>
            <w:r w:rsidRPr="001E295E">
              <w:rPr>
                <w:rFonts w:hint="eastAsia"/>
                <w:szCs w:val="21"/>
              </w:rPr>
              <w:t>对项目成果</w:t>
            </w:r>
            <w:r w:rsidRPr="001E295E">
              <w:rPr>
                <w:rFonts w:hint="eastAsia"/>
                <w:szCs w:val="21"/>
              </w:rPr>
              <w:t>[</w:t>
            </w:r>
            <w:r w:rsidRPr="001E295E">
              <w:rPr>
                <w:rFonts w:hint="eastAsia"/>
                <w:szCs w:val="21"/>
              </w:rPr>
              <w:t>主要科技创新</w:t>
            </w:r>
            <w:r w:rsidRPr="001E295E">
              <w:rPr>
                <w:rFonts w:hint="eastAsia"/>
                <w:szCs w:val="21"/>
              </w:rPr>
              <w:t>]</w:t>
            </w:r>
            <w:r w:rsidRPr="001E295E">
              <w:rPr>
                <w:rFonts w:hint="eastAsia"/>
                <w:szCs w:val="21"/>
              </w:rPr>
              <w:t>中的创新点</w:t>
            </w:r>
            <w:r w:rsidRPr="001E295E">
              <w:rPr>
                <w:rFonts w:hint="eastAsia"/>
                <w:szCs w:val="21"/>
              </w:rPr>
              <w:t>1.3</w:t>
            </w:r>
            <w:r w:rsidRPr="001E295E">
              <w:rPr>
                <w:rFonts w:hint="eastAsia"/>
                <w:szCs w:val="21"/>
              </w:rPr>
              <w:t>、</w:t>
            </w:r>
            <w:r w:rsidRPr="001E295E">
              <w:rPr>
                <w:rFonts w:hint="eastAsia"/>
                <w:szCs w:val="21"/>
              </w:rPr>
              <w:t>2.2</w:t>
            </w:r>
            <w:r w:rsidRPr="001E295E">
              <w:rPr>
                <w:rFonts w:hint="eastAsia"/>
                <w:szCs w:val="21"/>
              </w:rPr>
              <w:t>、</w:t>
            </w:r>
            <w:r w:rsidRPr="001E295E">
              <w:rPr>
                <w:rFonts w:hint="eastAsia"/>
                <w:szCs w:val="21"/>
              </w:rPr>
              <w:t>3.2</w:t>
            </w:r>
            <w:r w:rsidRPr="001E295E">
              <w:rPr>
                <w:rFonts w:hint="eastAsia"/>
                <w:szCs w:val="21"/>
              </w:rPr>
              <w:t>做出了创造性贡献，具体包括：不同低温胁迫方式下硝化菌群的硝化效果、能量代谢与抗氧化酶活响应研究；清洗剂废水生物处理参数优化、清洗剂废水处理现场工艺运行调试。主要贡献成果：发表高水平论文</w:t>
            </w:r>
            <w:r w:rsidRPr="001E295E">
              <w:rPr>
                <w:rFonts w:hint="eastAsia"/>
                <w:szCs w:val="21"/>
              </w:rPr>
              <w:t>2</w:t>
            </w:r>
            <w:r w:rsidRPr="001E295E">
              <w:rPr>
                <w:rFonts w:hint="eastAsia"/>
                <w:szCs w:val="21"/>
              </w:rPr>
              <w:t>篇。证明材料见附件</w:t>
            </w:r>
            <w:r w:rsidRPr="001E295E">
              <w:rPr>
                <w:rFonts w:hint="eastAsia"/>
                <w:szCs w:val="21"/>
              </w:rPr>
              <w:t>21</w:t>
            </w:r>
            <w:r w:rsidRPr="001E295E">
              <w:rPr>
                <w:rFonts w:hint="eastAsia"/>
                <w:szCs w:val="21"/>
              </w:rPr>
              <w:t>，</w:t>
            </w:r>
            <w:r w:rsidRPr="001E295E">
              <w:rPr>
                <w:rFonts w:hint="eastAsia"/>
                <w:szCs w:val="21"/>
              </w:rPr>
              <w:t>24</w:t>
            </w:r>
            <w:r w:rsidRPr="001E295E">
              <w:rPr>
                <w:rFonts w:hint="eastAsia"/>
                <w:szCs w:val="21"/>
              </w:rPr>
              <w:t>。</w:t>
            </w:r>
          </w:p>
        </w:tc>
      </w:tr>
      <w:tr w:rsidR="00D817F2" w:rsidRPr="00D817F2" w:rsidTr="004243F3">
        <w:trPr>
          <w:jc w:val="center"/>
        </w:trPr>
        <w:tc>
          <w:tcPr>
            <w:tcW w:w="1526" w:type="dxa"/>
          </w:tcPr>
          <w:p w:rsidR="00D817F2" w:rsidRPr="00D817F2" w:rsidRDefault="00D817F2" w:rsidP="004243F3">
            <w:pPr>
              <w:spacing w:line="360" w:lineRule="auto"/>
              <w:rPr>
                <w:szCs w:val="21"/>
              </w:rPr>
            </w:pPr>
            <w:r w:rsidRPr="00D817F2">
              <w:rPr>
                <w:rFonts w:hint="eastAsia"/>
                <w:szCs w:val="21"/>
              </w:rPr>
              <w:t>姓名</w:t>
            </w:r>
          </w:p>
        </w:tc>
        <w:tc>
          <w:tcPr>
            <w:tcW w:w="2946" w:type="dxa"/>
          </w:tcPr>
          <w:p w:rsidR="00D817F2" w:rsidRPr="00D817F2" w:rsidRDefault="001E295E" w:rsidP="004243F3">
            <w:pPr>
              <w:spacing w:line="360" w:lineRule="auto"/>
              <w:rPr>
                <w:szCs w:val="21"/>
              </w:rPr>
            </w:pPr>
            <w:r w:rsidRPr="00C36E52">
              <w:rPr>
                <w:szCs w:val="21"/>
              </w:rPr>
              <w:t>陈茂霞</w:t>
            </w:r>
          </w:p>
        </w:tc>
        <w:tc>
          <w:tcPr>
            <w:tcW w:w="1515" w:type="dxa"/>
          </w:tcPr>
          <w:p w:rsidR="00D817F2" w:rsidRPr="00D817F2" w:rsidRDefault="00D817F2" w:rsidP="004243F3">
            <w:pPr>
              <w:spacing w:line="360" w:lineRule="auto"/>
              <w:rPr>
                <w:szCs w:val="21"/>
              </w:rPr>
            </w:pPr>
            <w:r w:rsidRPr="00D817F2">
              <w:rPr>
                <w:rFonts w:hint="eastAsia"/>
                <w:szCs w:val="21"/>
              </w:rPr>
              <w:t>排名</w:t>
            </w:r>
          </w:p>
        </w:tc>
        <w:tc>
          <w:tcPr>
            <w:tcW w:w="2959" w:type="dxa"/>
          </w:tcPr>
          <w:p w:rsidR="00D817F2" w:rsidRPr="00D817F2" w:rsidRDefault="00532308" w:rsidP="004243F3">
            <w:pPr>
              <w:spacing w:line="360" w:lineRule="auto"/>
              <w:rPr>
                <w:szCs w:val="21"/>
              </w:rPr>
            </w:pPr>
            <w:r>
              <w:rPr>
                <w:rFonts w:hint="eastAsia"/>
                <w:szCs w:val="21"/>
              </w:rPr>
              <w:t>7</w:t>
            </w:r>
          </w:p>
        </w:tc>
      </w:tr>
      <w:tr w:rsidR="00D817F2" w:rsidRPr="00D817F2" w:rsidTr="004243F3">
        <w:trPr>
          <w:jc w:val="center"/>
        </w:trPr>
        <w:tc>
          <w:tcPr>
            <w:tcW w:w="1526" w:type="dxa"/>
          </w:tcPr>
          <w:p w:rsidR="00D817F2" w:rsidRPr="00D817F2" w:rsidRDefault="00D817F2" w:rsidP="004243F3">
            <w:pPr>
              <w:spacing w:line="360" w:lineRule="auto"/>
              <w:rPr>
                <w:szCs w:val="21"/>
              </w:rPr>
            </w:pPr>
            <w:r>
              <w:rPr>
                <w:rFonts w:hint="eastAsia"/>
                <w:szCs w:val="21"/>
              </w:rPr>
              <w:t>行政职务</w:t>
            </w:r>
          </w:p>
        </w:tc>
        <w:tc>
          <w:tcPr>
            <w:tcW w:w="2946" w:type="dxa"/>
          </w:tcPr>
          <w:p w:rsidR="00D817F2" w:rsidRPr="00D817F2" w:rsidRDefault="00D817F2" w:rsidP="004243F3">
            <w:pPr>
              <w:spacing w:line="360" w:lineRule="auto"/>
              <w:rPr>
                <w:szCs w:val="21"/>
              </w:rPr>
            </w:pPr>
            <w:r>
              <w:rPr>
                <w:rFonts w:ascii="宋体" w:hAnsi="宋体" w:hint="eastAsia"/>
                <w:szCs w:val="20"/>
              </w:rPr>
              <w:t>/</w:t>
            </w:r>
          </w:p>
        </w:tc>
        <w:tc>
          <w:tcPr>
            <w:tcW w:w="1515" w:type="dxa"/>
          </w:tcPr>
          <w:p w:rsidR="00D817F2" w:rsidRPr="00D817F2" w:rsidRDefault="00D817F2" w:rsidP="004243F3">
            <w:pPr>
              <w:spacing w:line="360" w:lineRule="auto"/>
              <w:rPr>
                <w:szCs w:val="21"/>
              </w:rPr>
            </w:pPr>
            <w:r>
              <w:rPr>
                <w:rFonts w:hint="eastAsia"/>
                <w:szCs w:val="21"/>
              </w:rPr>
              <w:t>技术职称</w:t>
            </w:r>
          </w:p>
        </w:tc>
        <w:tc>
          <w:tcPr>
            <w:tcW w:w="2959" w:type="dxa"/>
          </w:tcPr>
          <w:p w:rsidR="00D817F2" w:rsidRPr="00D817F2" w:rsidRDefault="001E295E" w:rsidP="004243F3">
            <w:pPr>
              <w:spacing w:line="360" w:lineRule="auto"/>
              <w:rPr>
                <w:szCs w:val="21"/>
              </w:rPr>
            </w:pPr>
            <w:r>
              <w:rPr>
                <w:rFonts w:ascii="宋体" w:hAnsi="宋体" w:hint="eastAsia"/>
                <w:szCs w:val="20"/>
              </w:rPr>
              <w:t>讲师</w:t>
            </w:r>
          </w:p>
        </w:tc>
      </w:tr>
      <w:tr w:rsidR="00D817F2" w:rsidRPr="00D817F2" w:rsidTr="004243F3">
        <w:trPr>
          <w:jc w:val="center"/>
        </w:trPr>
        <w:tc>
          <w:tcPr>
            <w:tcW w:w="1526" w:type="dxa"/>
          </w:tcPr>
          <w:p w:rsidR="00D817F2" w:rsidRPr="00D817F2" w:rsidRDefault="00D817F2" w:rsidP="004243F3">
            <w:pPr>
              <w:spacing w:line="360" w:lineRule="auto"/>
              <w:rPr>
                <w:szCs w:val="21"/>
              </w:rPr>
            </w:pPr>
            <w:r>
              <w:rPr>
                <w:rFonts w:hint="eastAsia"/>
                <w:szCs w:val="21"/>
              </w:rPr>
              <w:t>工作单位</w:t>
            </w:r>
          </w:p>
        </w:tc>
        <w:tc>
          <w:tcPr>
            <w:tcW w:w="2946" w:type="dxa"/>
          </w:tcPr>
          <w:p w:rsidR="00D817F2" w:rsidRPr="00D817F2" w:rsidRDefault="001E295E" w:rsidP="004243F3">
            <w:pPr>
              <w:spacing w:line="360" w:lineRule="auto"/>
              <w:rPr>
                <w:szCs w:val="21"/>
              </w:rPr>
            </w:pPr>
            <w:r w:rsidRPr="00C36E52">
              <w:rPr>
                <w:szCs w:val="21"/>
              </w:rPr>
              <w:t>乐山师范学院</w:t>
            </w:r>
          </w:p>
        </w:tc>
        <w:tc>
          <w:tcPr>
            <w:tcW w:w="1515" w:type="dxa"/>
          </w:tcPr>
          <w:p w:rsidR="00D817F2" w:rsidRPr="00D817F2" w:rsidRDefault="00D817F2" w:rsidP="004243F3">
            <w:pPr>
              <w:spacing w:line="360" w:lineRule="auto"/>
              <w:rPr>
                <w:szCs w:val="21"/>
              </w:rPr>
            </w:pPr>
            <w:r>
              <w:rPr>
                <w:rFonts w:hint="eastAsia"/>
                <w:szCs w:val="21"/>
              </w:rPr>
              <w:t>完成单位</w:t>
            </w:r>
          </w:p>
        </w:tc>
        <w:tc>
          <w:tcPr>
            <w:tcW w:w="2959" w:type="dxa"/>
          </w:tcPr>
          <w:p w:rsidR="00D817F2" w:rsidRPr="00D817F2" w:rsidRDefault="00D817F2" w:rsidP="004243F3">
            <w:pPr>
              <w:spacing w:line="360" w:lineRule="auto"/>
              <w:rPr>
                <w:szCs w:val="21"/>
              </w:rPr>
            </w:pPr>
            <w:r>
              <w:rPr>
                <w:rFonts w:ascii="宋体" w:hAnsi="宋体"/>
                <w:szCs w:val="20"/>
              </w:rPr>
              <w:t>中国科学院成都生物研究所</w:t>
            </w:r>
          </w:p>
        </w:tc>
      </w:tr>
      <w:tr w:rsidR="00D817F2" w:rsidRPr="00D817F2" w:rsidTr="004243F3">
        <w:trPr>
          <w:jc w:val="center"/>
        </w:trPr>
        <w:tc>
          <w:tcPr>
            <w:tcW w:w="8946" w:type="dxa"/>
            <w:gridSpan w:val="4"/>
          </w:tcPr>
          <w:p w:rsidR="00D817F2" w:rsidRPr="00532308" w:rsidRDefault="00D817F2" w:rsidP="004243F3">
            <w:pPr>
              <w:spacing w:line="360" w:lineRule="auto"/>
              <w:rPr>
                <w:rFonts w:ascii="宋体" w:hAnsi="宋体"/>
                <w:szCs w:val="21"/>
              </w:rPr>
            </w:pPr>
            <w:r w:rsidRPr="00532308">
              <w:rPr>
                <w:rFonts w:ascii="宋体" w:hAnsi="宋体" w:hint="eastAsia"/>
                <w:szCs w:val="21"/>
              </w:rPr>
              <w:t>对本项目技术创造性贡献：</w:t>
            </w:r>
          </w:p>
          <w:p w:rsidR="00D817F2" w:rsidRPr="00D817F2" w:rsidRDefault="001E295E" w:rsidP="00CA2109">
            <w:pPr>
              <w:spacing w:line="360" w:lineRule="auto"/>
              <w:ind w:firstLineChars="200" w:firstLine="420"/>
              <w:rPr>
                <w:szCs w:val="21"/>
              </w:rPr>
            </w:pPr>
            <w:r w:rsidRPr="00C36E52">
              <w:rPr>
                <w:szCs w:val="21"/>
              </w:rPr>
              <w:t>对项目成果</w:t>
            </w:r>
            <w:r w:rsidRPr="00C36E52">
              <w:rPr>
                <w:szCs w:val="21"/>
              </w:rPr>
              <w:t>[</w:t>
            </w:r>
            <w:r w:rsidRPr="00C36E52">
              <w:rPr>
                <w:szCs w:val="21"/>
              </w:rPr>
              <w:t>主要科技创新</w:t>
            </w:r>
            <w:r w:rsidRPr="00C36E52">
              <w:rPr>
                <w:szCs w:val="21"/>
              </w:rPr>
              <w:t>]</w:t>
            </w:r>
            <w:r w:rsidRPr="00C36E52">
              <w:rPr>
                <w:szCs w:val="21"/>
              </w:rPr>
              <w:t>中的创新点</w:t>
            </w:r>
            <w:r w:rsidRPr="00C36E52">
              <w:rPr>
                <w:szCs w:val="21"/>
              </w:rPr>
              <w:t>1</w:t>
            </w:r>
            <w:r w:rsidRPr="00C36E52">
              <w:rPr>
                <w:szCs w:val="21"/>
              </w:rPr>
              <w:t>（</w:t>
            </w:r>
            <w:r w:rsidRPr="00C36E52">
              <w:rPr>
                <w:szCs w:val="21"/>
              </w:rPr>
              <w:t>1.1</w:t>
            </w:r>
            <w:r w:rsidRPr="00C36E52">
              <w:rPr>
                <w:szCs w:val="21"/>
              </w:rPr>
              <w:t>，</w:t>
            </w:r>
            <w:r w:rsidRPr="00C36E52">
              <w:rPr>
                <w:szCs w:val="21"/>
              </w:rPr>
              <w:t>1.2</w:t>
            </w:r>
            <w:r w:rsidRPr="00C36E52">
              <w:rPr>
                <w:szCs w:val="21"/>
              </w:rPr>
              <w:t>，</w:t>
            </w:r>
            <w:r w:rsidRPr="00C36E52">
              <w:rPr>
                <w:szCs w:val="21"/>
              </w:rPr>
              <w:t>1.3)</w:t>
            </w:r>
            <w:r w:rsidRPr="00C36E52">
              <w:rPr>
                <w:szCs w:val="21"/>
              </w:rPr>
              <w:t>、</w:t>
            </w:r>
            <w:r w:rsidRPr="00C36E52">
              <w:rPr>
                <w:szCs w:val="21"/>
              </w:rPr>
              <w:t>2.3</w:t>
            </w:r>
            <w:r w:rsidRPr="00C36E52">
              <w:rPr>
                <w:szCs w:val="21"/>
              </w:rPr>
              <w:t>、</w:t>
            </w:r>
            <w:r w:rsidRPr="00C36E52">
              <w:rPr>
                <w:szCs w:val="21"/>
              </w:rPr>
              <w:t>3.3</w:t>
            </w:r>
            <w:r w:rsidRPr="00C36E52">
              <w:rPr>
                <w:szCs w:val="21"/>
              </w:rPr>
              <w:t>做出了创造性贡献，具</w:t>
            </w:r>
            <w:r w:rsidRPr="00C36E52">
              <w:rPr>
                <w:szCs w:val="21"/>
              </w:rPr>
              <w:lastRenderedPageBreak/>
              <w:t>体包括：</w:t>
            </w:r>
            <w:r w:rsidRPr="00C36E52">
              <w:rPr>
                <w:szCs w:val="21"/>
              </w:rPr>
              <w:t>DGBE</w:t>
            </w:r>
            <w:r w:rsidRPr="00C36E52">
              <w:rPr>
                <w:szCs w:val="21"/>
              </w:rPr>
              <w:t>和清洗剂降解菌剂的批量生产；硝化菌株的筛选、硝化菌群的胁迫响应机制研究以及快速增殖技术研发；生活污水处理工艺现场调控。主要贡献成果：申请发明专利</w:t>
            </w:r>
            <w:r w:rsidRPr="00C36E52">
              <w:rPr>
                <w:szCs w:val="21"/>
              </w:rPr>
              <w:t>1</w:t>
            </w:r>
            <w:r w:rsidRPr="00C36E52">
              <w:rPr>
                <w:szCs w:val="21"/>
              </w:rPr>
              <w:t>项，发表高水平论文</w:t>
            </w:r>
            <w:r w:rsidRPr="00C36E52">
              <w:rPr>
                <w:szCs w:val="21"/>
              </w:rPr>
              <w:t>7</w:t>
            </w:r>
            <w:r w:rsidRPr="00C36E52">
              <w:rPr>
                <w:szCs w:val="21"/>
              </w:rPr>
              <w:t>篇。证明材料见附件</w:t>
            </w:r>
            <w:r w:rsidRPr="00C36E52">
              <w:rPr>
                <w:szCs w:val="21"/>
              </w:rPr>
              <w:t>15</w:t>
            </w:r>
            <w:r w:rsidRPr="00C36E52">
              <w:rPr>
                <w:szCs w:val="21"/>
              </w:rPr>
              <w:t>，</w:t>
            </w:r>
            <w:r w:rsidRPr="00C36E52">
              <w:rPr>
                <w:szCs w:val="21"/>
              </w:rPr>
              <w:t>19</w:t>
            </w:r>
            <w:r w:rsidRPr="00C36E52">
              <w:rPr>
                <w:szCs w:val="21"/>
              </w:rPr>
              <w:t>，</w:t>
            </w:r>
            <w:r w:rsidRPr="00C36E52">
              <w:rPr>
                <w:szCs w:val="21"/>
              </w:rPr>
              <w:t>20</w:t>
            </w:r>
            <w:r w:rsidRPr="00C36E52">
              <w:rPr>
                <w:szCs w:val="21"/>
              </w:rPr>
              <w:t>，</w:t>
            </w:r>
            <w:r w:rsidRPr="00C36E52">
              <w:rPr>
                <w:szCs w:val="21"/>
              </w:rPr>
              <w:t>22</w:t>
            </w:r>
            <w:r w:rsidRPr="00C36E52">
              <w:rPr>
                <w:szCs w:val="21"/>
              </w:rPr>
              <w:t>，</w:t>
            </w:r>
            <w:r w:rsidRPr="00C36E52">
              <w:rPr>
                <w:szCs w:val="21"/>
              </w:rPr>
              <w:t>23</w:t>
            </w:r>
            <w:r w:rsidRPr="00C36E52">
              <w:rPr>
                <w:szCs w:val="21"/>
              </w:rPr>
              <w:t>，</w:t>
            </w:r>
            <w:r w:rsidRPr="00C36E52">
              <w:rPr>
                <w:szCs w:val="21"/>
              </w:rPr>
              <w:t>25</w:t>
            </w:r>
            <w:r w:rsidRPr="00C36E52">
              <w:rPr>
                <w:szCs w:val="21"/>
              </w:rPr>
              <w:t>，</w:t>
            </w:r>
            <w:r w:rsidRPr="00C36E52">
              <w:rPr>
                <w:szCs w:val="21"/>
              </w:rPr>
              <w:t>26</w:t>
            </w:r>
            <w:r w:rsidRPr="00C36E52">
              <w:rPr>
                <w:szCs w:val="21"/>
              </w:rPr>
              <w:t>，</w:t>
            </w:r>
            <w:r w:rsidRPr="00C36E52">
              <w:rPr>
                <w:szCs w:val="21"/>
              </w:rPr>
              <w:t>28</w:t>
            </w:r>
            <w:r w:rsidRPr="00C36E52">
              <w:rPr>
                <w:szCs w:val="21"/>
              </w:rPr>
              <w:t>。</w:t>
            </w:r>
          </w:p>
        </w:tc>
      </w:tr>
      <w:tr w:rsidR="00E97A72" w:rsidRPr="00D817F2" w:rsidTr="004243F3">
        <w:trPr>
          <w:jc w:val="center"/>
        </w:trPr>
        <w:tc>
          <w:tcPr>
            <w:tcW w:w="1526" w:type="dxa"/>
          </w:tcPr>
          <w:p w:rsidR="00E97A72" w:rsidRPr="00D817F2" w:rsidRDefault="00E97A72" w:rsidP="004243F3">
            <w:pPr>
              <w:spacing w:line="360" w:lineRule="auto"/>
              <w:rPr>
                <w:szCs w:val="21"/>
              </w:rPr>
            </w:pPr>
            <w:r w:rsidRPr="00D817F2">
              <w:rPr>
                <w:rFonts w:hint="eastAsia"/>
                <w:szCs w:val="21"/>
              </w:rPr>
              <w:lastRenderedPageBreak/>
              <w:t>姓名</w:t>
            </w:r>
          </w:p>
        </w:tc>
        <w:tc>
          <w:tcPr>
            <w:tcW w:w="2946" w:type="dxa"/>
          </w:tcPr>
          <w:p w:rsidR="00E97A72" w:rsidRPr="00D817F2" w:rsidRDefault="001E295E" w:rsidP="004243F3">
            <w:pPr>
              <w:spacing w:line="360" w:lineRule="auto"/>
              <w:rPr>
                <w:szCs w:val="21"/>
              </w:rPr>
            </w:pPr>
            <w:r w:rsidRPr="00C36E52">
              <w:rPr>
                <w:szCs w:val="21"/>
              </w:rPr>
              <w:t>朱晓华</w:t>
            </w:r>
          </w:p>
        </w:tc>
        <w:tc>
          <w:tcPr>
            <w:tcW w:w="1515" w:type="dxa"/>
          </w:tcPr>
          <w:p w:rsidR="00E97A72" w:rsidRPr="00D817F2" w:rsidRDefault="00E97A72" w:rsidP="004243F3">
            <w:pPr>
              <w:spacing w:line="360" w:lineRule="auto"/>
              <w:rPr>
                <w:szCs w:val="21"/>
              </w:rPr>
            </w:pPr>
            <w:r w:rsidRPr="00D817F2">
              <w:rPr>
                <w:rFonts w:hint="eastAsia"/>
                <w:szCs w:val="21"/>
              </w:rPr>
              <w:t>排名</w:t>
            </w:r>
          </w:p>
        </w:tc>
        <w:tc>
          <w:tcPr>
            <w:tcW w:w="2959" w:type="dxa"/>
          </w:tcPr>
          <w:p w:rsidR="00E97A72" w:rsidRPr="00D817F2" w:rsidRDefault="00532308" w:rsidP="004243F3">
            <w:pPr>
              <w:spacing w:line="360" w:lineRule="auto"/>
              <w:rPr>
                <w:szCs w:val="21"/>
              </w:rPr>
            </w:pPr>
            <w:r>
              <w:rPr>
                <w:rFonts w:hint="eastAsia"/>
                <w:szCs w:val="21"/>
              </w:rPr>
              <w:t>8</w:t>
            </w:r>
          </w:p>
        </w:tc>
      </w:tr>
      <w:tr w:rsidR="00E97A72" w:rsidRPr="00D817F2" w:rsidTr="004243F3">
        <w:trPr>
          <w:jc w:val="center"/>
        </w:trPr>
        <w:tc>
          <w:tcPr>
            <w:tcW w:w="1526" w:type="dxa"/>
          </w:tcPr>
          <w:p w:rsidR="00E97A72" w:rsidRPr="00D817F2" w:rsidRDefault="00E97A72" w:rsidP="004243F3">
            <w:pPr>
              <w:spacing w:line="360" w:lineRule="auto"/>
              <w:rPr>
                <w:szCs w:val="21"/>
              </w:rPr>
            </w:pPr>
            <w:r>
              <w:rPr>
                <w:rFonts w:hint="eastAsia"/>
                <w:szCs w:val="21"/>
              </w:rPr>
              <w:t>行政职务</w:t>
            </w:r>
          </w:p>
        </w:tc>
        <w:tc>
          <w:tcPr>
            <w:tcW w:w="2946" w:type="dxa"/>
          </w:tcPr>
          <w:p w:rsidR="00E97A72" w:rsidRPr="00D817F2" w:rsidRDefault="00E97A72" w:rsidP="004243F3">
            <w:pPr>
              <w:spacing w:line="360" w:lineRule="auto"/>
              <w:rPr>
                <w:szCs w:val="21"/>
              </w:rPr>
            </w:pPr>
            <w:r>
              <w:rPr>
                <w:rFonts w:ascii="宋体" w:hAnsi="宋体" w:hint="eastAsia"/>
                <w:szCs w:val="20"/>
              </w:rPr>
              <w:t>/</w:t>
            </w:r>
          </w:p>
        </w:tc>
        <w:tc>
          <w:tcPr>
            <w:tcW w:w="1515" w:type="dxa"/>
          </w:tcPr>
          <w:p w:rsidR="00E97A72" w:rsidRPr="00D817F2" w:rsidRDefault="00E97A72" w:rsidP="004243F3">
            <w:pPr>
              <w:spacing w:line="360" w:lineRule="auto"/>
              <w:rPr>
                <w:szCs w:val="21"/>
              </w:rPr>
            </w:pPr>
            <w:r>
              <w:rPr>
                <w:rFonts w:hint="eastAsia"/>
                <w:szCs w:val="21"/>
              </w:rPr>
              <w:t>技术职称</w:t>
            </w:r>
          </w:p>
        </w:tc>
        <w:tc>
          <w:tcPr>
            <w:tcW w:w="2959" w:type="dxa"/>
          </w:tcPr>
          <w:p w:rsidR="00E97A72" w:rsidRPr="00D817F2" w:rsidRDefault="001E295E" w:rsidP="004243F3">
            <w:pPr>
              <w:spacing w:line="360" w:lineRule="auto"/>
              <w:rPr>
                <w:szCs w:val="21"/>
              </w:rPr>
            </w:pPr>
            <w:r>
              <w:rPr>
                <w:rFonts w:ascii="宋体" w:hAnsi="宋体" w:hint="eastAsia"/>
                <w:szCs w:val="20"/>
              </w:rPr>
              <w:t>助教</w:t>
            </w:r>
          </w:p>
        </w:tc>
      </w:tr>
      <w:tr w:rsidR="00E97A72" w:rsidRPr="00D817F2" w:rsidTr="004243F3">
        <w:trPr>
          <w:jc w:val="center"/>
        </w:trPr>
        <w:tc>
          <w:tcPr>
            <w:tcW w:w="1526" w:type="dxa"/>
          </w:tcPr>
          <w:p w:rsidR="00E97A72" w:rsidRPr="00D817F2" w:rsidRDefault="00E97A72" w:rsidP="004243F3">
            <w:pPr>
              <w:spacing w:line="360" w:lineRule="auto"/>
              <w:rPr>
                <w:szCs w:val="21"/>
              </w:rPr>
            </w:pPr>
            <w:r>
              <w:rPr>
                <w:rFonts w:hint="eastAsia"/>
                <w:szCs w:val="21"/>
              </w:rPr>
              <w:t>工作单位</w:t>
            </w:r>
          </w:p>
        </w:tc>
        <w:tc>
          <w:tcPr>
            <w:tcW w:w="2946" w:type="dxa"/>
          </w:tcPr>
          <w:p w:rsidR="00E97A72" w:rsidRPr="00D817F2" w:rsidRDefault="001E295E" w:rsidP="004243F3">
            <w:pPr>
              <w:spacing w:line="360" w:lineRule="auto"/>
              <w:rPr>
                <w:szCs w:val="21"/>
              </w:rPr>
            </w:pPr>
            <w:r w:rsidRPr="001E295E">
              <w:rPr>
                <w:rFonts w:ascii="宋体" w:hAnsi="宋体" w:hint="eastAsia"/>
                <w:szCs w:val="20"/>
              </w:rPr>
              <w:t>西华师范大学</w:t>
            </w:r>
          </w:p>
        </w:tc>
        <w:tc>
          <w:tcPr>
            <w:tcW w:w="1515" w:type="dxa"/>
          </w:tcPr>
          <w:p w:rsidR="00E97A72" w:rsidRPr="00D817F2" w:rsidRDefault="00E97A72" w:rsidP="004243F3">
            <w:pPr>
              <w:spacing w:line="360" w:lineRule="auto"/>
              <w:rPr>
                <w:szCs w:val="21"/>
              </w:rPr>
            </w:pPr>
            <w:r>
              <w:rPr>
                <w:rFonts w:hint="eastAsia"/>
                <w:szCs w:val="21"/>
              </w:rPr>
              <w:t>完成单位</w:t>
            </w:r>
          </w:p>
        </w:tc>
        <w:tc>
          <w:tcPr>
            <w:tcW w:w="2959" w:type="dxa"/>
          </w:tcPr>
          <w:p w:rsidR="00E97A72" w:rsidRPr="00D817F2" w:rsidRDefault="00E97A72" w:rsidP="004243F3">
            <w:pPr>
              <w:spacing w:line="360" w:lineRule="auto"/>
              <w:rPr>
                <w:szCs w:val="21"/>
              </w:rPr>
            </w:pPr>
            <w:r>
              <w:rPr>
                <w:rFonts w:ascii="宋体" w:hAnsi="宋体"/>
                <w:szCs w:val="20"/>
              </w:rPr>
              <w:t>中国科学院成都生物研究所</w:t>
            </w:r>
          </w:p>
        </w:tc>
      </w:tr>
      <w:tr w:rsidR="00E97A72" w:rsidRPr="00D817F2" w:rsidTr="004243F3">
        <w:trPr>
          <w:jc w:val="center"/>
        </w:trPr>
        <w:tc>
          <w:tcPr>
            <w:tcW w:w="8946" w:type="dxa"/>
            <w:gridSpan w:val="4"/>
          </w:tcPr>
          <w:p w:rsidR="00E97A72" w:rsidRPr="00532308" w:rsidRDefault="00E97A72" w:rsidP="004243F3">
            <w:pPr>
              <w:spacing w:line="360" w:lineRule="auto"/>
              <w:rPr>
                <w:rFonts w:ascii="宋体" w:hAnsi="宋体"/>
                <w:szCs w:val="21"/>
              </w:rPr>
            </w:pPr>
            <w:r w:rsidRPr="00532308">
              <w:rPr>
                <w:rFonts w:ascii="宋体" w:hAnsi="宋体" w:hint="eastAsia"/>
                <w:szCs w:val="21"/>
              </w:rPr>
              <w:t>对本项目技术创造性贡献：</w:t>
            </w:r>
          </w:p>
          <w:p w:rsidR="00E97A72" w:rsidRPr="00D817F2" w:rsidRDefault="001E295E" w:rsidP="00E97A72">
            <w:pPr>
              <w:spacing w:line="360" w:lineRule="auto"/>
              <w:ind w:firstLineChars="200" w:firstLine="420"/>
              <w:rPr>
                <w:szCs w:val="21"/>
              </w:rPr>
            </w:pPr>
            <w:r w:rsidRPr="001E295E">
              <w:rPr>
                <w:rFonts w:hint="eastAsia"/>
                <w:szCs w:val="21"/>
              </w:rPr>
              <w:t>对项目成果</w:t>
            </w:r>
            <w:r w:rsidRPr="001E295E">
              <w:rPr>
                <w:rFonts w:hint="eastAsia"/>
                <w:szCs w:val="21"/>
              </w:rPr>
              <w:t>[</w:t>
            </w:r>
            <w:r w:rsidRPr="001E295E">
              <w:rPr>
                <w:rFonts w:hint="eastAsia"/>
                <w:szCs w:val="21"/>
              </w:rPr>
              <w:t>主要科技创新</w:t>
            </w:r>
            <w:r w:rsidRPr="001E295E">
              <w:rPr>
                <w:rFonts w:hint="eastAsia"/>
                <w:szCs w:val="21"/>
              </w:rPr>
              <w:t>]</w:t>
            </w:r>
            <w:r w:rsidRPr="001E295E">
              <w:rPr>
                <w:rFonts w:hint="eastAsia"/>
                <w:szCs w:val="21"/>
              </w:rPr>
              <w:t>中的创新点</w:t>
            </w:r>
            <w:r w:rsidRPr="001E295E">
              <w:rPr>
                <w:rFonts w:hint="eastAsia"/>
                <w:szCs w:val="21"/>
              </w:rPr>
              <w:t>1</w:t>
            </w:r>
            <w:r w:rsidRPr="001E295E">
              <w:rPr>
                <w:rFonts w:hint="eastAsia"/>
                <w:szCs w:val="21"/>
              </w:rPr>
              <w:t>（</w:t>
            </w:r>
            <w:r w:rsidRPr="001E295E">
              <w:rPr>
                <w:rFonts w:hint="eastAsia"/>
                <w:szCs w:val="21"/>
              </w:rPr>
              <w:t>1.2</w:t>
            </w:r>
            <w:r w:rsidRPr="001E295E">
              <w:rPr>
                <w:rFonts w:hint="eastAsia"/>
                <w:szCs w:val="21"/>
              </w:rPr>
              <w:t>，</w:t>
            </w:r>
            <w:r w:rsidRPr="001E295E">
              <w:rPr>
                <w:rFonts w:hint="eastAsia"/>
                <w:szCs w:val="21"/>
              </w:rPr>
              <w:t>1.3</w:t>
            </w:r>
            <w:r w:rsidRPr="001E295E">
              <w:rPr>
                <w:rFonts w:hint="eastAsia"/>
                <w:szCs w:val="21"/>
              </w:rPr>
              <w:t>）、</w:t>
            </w:r>
            <w:r w:rsidRPr="001E295E">
              <w:rPr>
                <w:rFonts w:hint="eastAsia"/>
                <w:szCs w:val="21"/>
              </w:rPr>
              <w:t>2.2</w:t>
            </w:r>
            <w:r w:rsidRPr="001E295E">
              <w:rPr>
                <w:rFonts w:hint="eastAsia"/>
                <w:szCs w:val="21"/>
              </w:rPr>
              <w:t>、</w:t>
            </w:r>
            <w:r w:rsidRPr="001E295E">
              <w:rPr>
                <w:rFonts w:hint="eastAsia"/>
                <w:szCs w:val="21"/>
              </w:rPr>
              <w:t>3.2</w:t>
            </w:r>
            <w:r w:rsidRPr="001E295E">
              <w:rPr>
                <w:rFonts w:hint="eastAsia"/>
                <w:szCs w:val="21"/>
              </w:rPr>
              <w:t>做出了创造性贡献，具体包括：清洗剂废水生物处理实验室小试研究、菌剂研制和现场工程调试运行；</w:t>
            </w:r>
            <w:r w:rsidRPr="001E295E">
              <w:rPr>
                <w:rFonts w:hint="eastAsia"/>
                <w:szCs w:val="21"/>
              </w:rPr>
              <w:t>HN-02</w:t>
            </w:r>
            <w:r w:rsidRPr="001E295E">
              <w:rPr>
                <w:rFonts w:hint="eastAsia"/>
                <w:szCs w:val="21"/>
              </w:rPr>
              <w:t>菌的盐胁迫响应研究。主要贡献成果：发表高水平论文</w:t>
            </w:r>
            <w:r w:rsidRPr="001E295E">
              <w:rPr>
                <w:rFonts w:hint="eastAsia"/>
                <w:szCs w:val="21"/>
              </w:rPr>
              <w:t>2</w:t>
            </w:r>
            <w:r w:rsidRPr="001E295E">
              <w:rPr>
                <w:rFonts w:hint="eastAsia"/>
                <w:szCs w:val="21"/>
              </w:rPr>
              <w:t>篇。证明材料见附件</w:t>
            </w:r>
            <w:r w:rsidRPr="001E295E">
              <w:rPr>
                <w:rFonts w:hint="eastAsia"/>
                <w:szCs w:val="21"/>
              </w:rPr>
              <w:t>23</w:t>
            </w:r>
            <w:r w:rsidRPr="001E295E">
              <w:rPr>
                <w:rFonts w:hint="eastAsia"/>
                <w:szCs w:val="21"/>
              </w:rPr>
              <w:t>，</w:t>
            </w:r>
            <w:r w:rsidRPr="001E295E">
              <w:rPr>
                <w:rFonts w:hint="eastAsia"/>
                <w:szCs w:val="21"/>
              </w:rPr>
              <w:t>26</w:t>
            </w:r>
            <w:r w:rsidRPr="001E295E">
              <w:rPr>
                <w:rFonts w:hint="eastAsia"/>
                <w:szCs w:val="21"/>
              </w:rPr>
              <w:t>。</w:t>
            </w:r>
          </w:p>
        </w:tc>
      </w:tr>
    </w:tbl>
    <w:p w:rsidR="007003CB" w:rsidRDefault="007003CB" w:rsidP="007003CB">
      <w:pPr>
        <w:spacing w:line="360" w:lineRule="auto"/>
        <w:rPr>
          <w:b/>
          <w:sz w:val="28"/>
          <w:szCs w:val="28"/>
        </w:rPr>
      </w:pPr>
    </w:p>
    <w:p w:rsidR="007003CB" w:rsidRDefault="007003CB" w:rsidP="007003CB">
      <w:pPr>
        <w:spacing w:line="360" w:lineRule="auto"/>
        <w:rPr>
          <w:b/>
          <w:sz w:val="28"/>
          <w:szCs w:val="28"/>
        </w:rPr>
      </w:pPr>
      <w:r>
        <w:rPr>
          <w:rFonts w:hint="eastAsia"/>
          <w:b/>
          <w:sz w:val="28"/>
          <w:szCs w:val="28"/>
        </w:rPr>
        <w:t>【主要完成单位及创新推广贡献】</w:t>
      </w:r>
    </w:p>
    <w:tbl>
      <w:tblPr>
        <w:tblStyle w:val="a5"/>
        <w:tblW w:w="0" w:type="auto"/>
        <w:jc w:val="center"/>
        <w:tblLook w:val="04A0" w:firstRow="1" w:lastRow="0" w:firstColumn="1" w:lastColumn="0" w:noHBand="0" w:noVBand="1"/>
      </w:tblPr>
      <w:tblGrid>
        <w:gridCol w:w="1526"/>
        <w:gridCol w:w="2946"/>
        <w:gridCol w:w="1515"/>
        <w:gridCol w:w="2959"/>
      </w:tblGrid>
      <w:tr w:rsidR="007003CB" w:rsidRPr="00D817F2" w:rsidTr="004243F3">
        <w:trPr>
          <w:jc w:val="center"/>
        </w:trPr>
        <w:tc>
          <w:tcPr>
            <w:tcW w:w="1526" w:type="dxa"/>
          </w:tcPr>
          <w:p w:rsidR="007003CB" w:rsidRPr="00D817F2" w:rsidRDefault="007003CB" w:rsidP="004243F3">
            <w:pPr>
              <w:spacing w:line="360" w:lineRule="auto"/>
              <w:rPr>
                <w:szCs w:val="21"/>
              </w:rPr>
            </w:pPr>
            <w:r>
              <w:rPr>
                <w:rFonts w:hint="eastAsia"/>
                <w:szCs w:val="21"/>
              </w:rPr>
              <w:t>单位名称</w:t>
            </w:r>
          </w:p>
        </w:tc>
        <w:tc>
          <w:tcPr>
            <w:tcW w:w="2946" w:type="dxa"/>
          </w:tcPr>
          <w:p w:rsidR="007003CB" w:rsidRPr="00D817F2" w:rsidRDefault="00E22F56" w:rsidP="004243F3">
            <w:pPr>
              <w:spacing w:line="360" w:lineRule="auto"/>
              <w:rPr>
                <w:szCs w:val="21"/>
              </w:rPr>
            </w:pPr>
            <w:r>
              <w:rPr>
                <w:rFonts w:ascii="宋体" w:hAnsi="宋体" w:hint="eastAsia"/>
                <w:szCs w:val="20"/>
              </w:rPr>
              <w:t>中国科学院成都生物研究所</w:t>
            </w:r>
          </w:p>
        </w:tc>
        <w:tc>
          <w:tcPr>
            <w:tcW w:w="1515" w:type="dxa"/>
          </w:tcPr>
          <w:p w:rsidR="007003CB" w:rsidRPr="00D817F2" w:rsidRDefault="007003CB" w:rsidP="004243F3">
            <w:pPr>
              <w:spacing w:line="360" w:lineRule="auto"/>
              <w:rPr>
                <w:szCs w:val="21"/>
              </w:rPr>
            </w:pPr>
            <w:r w:rsidRPr="00D817F2">
              <w:rPr>
                <w:rFonts w:hint="eastAsia"/>
                <w:szCs w:val="21"/>
              </w:rPr>
              <w:t>排名</w:t>
            </w:r>
          </w:p>
        </w:tc>
        <w:tc>
          <w:tcPr>
            <w:tcW w:w="2959" w:type="dxa"/>
          </w:tcPr>
          <w:p w:rsidR="007003CB" w:rsidRPr="00D817F2" w:rsidRDefault="00E22F56" w:rsidP="004243F3">
            <w:pPr>
              <w:spacing w:line="360" w:lineRule="auto"/>
              <w:rPr>
                <w:szCs w:val="21"/>
              </w:rPr>
            </w:pPr>
            <w:r>
              <w:rPr>
                <w:rFonts w:hint="eastAsia"/>
                <w:szCs w:val="21"/>
              </w:rPr>
              <w:t>1</w:t>
            </w:r>
          </w:p>
        </w:tc>
      </w:tr>
      <w:tr w:rsidR="007003CB" w:rsidRPr="00E22F56" w:rsidTr="004243F3">
        <w:trPr>
          <w:jc w:val="center"/>
        </w:trPr>
        <w:tc>
          <w:tcPr>
            <w:tcW w:w="8946" w:type="dxa"/>
            <w:gridSpan w:val="4"/>
          </w:tcPr>
          <w:p w:rsidR="007003CB" w:rsidRPr="00E22F56" w:rsidRDefault="00E22F56" w:rsidP="004243F3">
            <w:pPr>
              <w:spacing w:line="360" w:lineRule="auto"/>
              <w:rPr>
                <w:rFonts w:ascii="宋体" w:hAnsi="宋体"/>
                <w:szCs w:val="21"/>
              </w:rPr>
            </w:pPr>
            <w:r w:rsidRPr="00E22F56">
              <w:rPr>
                <w:rFonts w:hint="eastAsia"/>
                <w:szCs w:val="21"/>
              </w:rPr>
              <w:t>创新推广贡献</w:t>
            </w:r>
            <w:r w:rsidR="007003CB" w:rsidRPr="00E22F56">
              <w:rPr>
                <w:rFonts w:ascii="宋体" w:hAnsi="宋体" w:hint="eastAsia"/>
                <w:szCs w:val="21"/>
              </w:rPr>
              <w:t>：</w:t>
            </w:r>
          </w:p>
          <w:p w:rsidR="001E295E" w:rsidRPr="001E295E" w:rsidRDefault="001E295E" w:rsidP="001E295E">
            <w:pPr>
              <w:spacing w:line="360" w:lineRule="auto"/>
              <w:ind w:firstLineChars="200" w:firstLine="420"/>
              <w:rPr>
                <w:rFonts w:hint="eastAsia"/>
                <w:szCs w:val="21"/>
              </w:rPr>
            </w:pPr>
            <w:r w:rsidRPr="001E295E">
              <w:rPr>
                <w:rFonts w:hint="eastAsia"/>
                <w:szCs w:val="21"/>
              </w:rPr>
              <w:t>项目的原始创新研究单位，取得了系统完整的研究成果。在菌（群）筛选、激活促进剂研发、硝化菌群快速增殖技术研发、多尺度调控生物强化处理技术研发及其现场示范应用等方面</w:t>
            </w:r>
            <w:proofErr w:type="gramStart"/>
            <w:r w:rsidRPr="001E295E">
              <w:rPr>
                <w:rFonts w:hint="eastAsia"/>
                <w:szCs w:val="21"/>
              </w:rPr>
              <w:t>作出</w:t>
            </w:r>
            <w:proofErr w:type="gramEnd"/>
            <w:r w:rsidRPr="001E295E">
              <w:rPr>
                <w:rFonts w:hint="eastAsia"/>
                <w:szCs w:val="21"/>
              </w:rPr>
              <w:t>独立的创新贡献。与企业合作进行成果产业化转化过程中，作为技术负责方在菌种改良、菌剂和激活促进剂研制、工艺运行调试等方面负责制定技术路线和研究方案、指导并参与企业的具体实施。</w:t>
            </w:r>
          </w:p>
          <w:p w:rsidR="007003CB" w:rsidRPr="00E22F56" w:rsidRDefault="001E295E" w:rsidP="007B3541">
            <w:pPr>
              <w:spacing w:line="360" w:lineRule="auto"/>
              <w:ind w:firstLineChars="200" w:firstLine="420"/>
              <w:rPr>
                <w:szCs w:val="21"/>
              </w:rPr>
            </w:pPr>
            <w:r w:rsidRPr="001E295E">
              <w:rPr>
                <w:rFonts w:hint="eastAsia"/>
                <w:szCs w:val="21"/>
              </w:rPr>
              <w:t>在项目的实施过程中</w:t>
            </w:r>
            <w:r w:rsidR="007B3541">
              <w:rPr>
                <w:rFonts w:hint="eastAsia"/>
                <w:szCs w:val="21"/>
              </w:rPr>
              <w:t>，该</w:t>
            </w:r>
            <w:r w:rsidRPr="001E295E">
              <w:rPr>
                <w:rFonts w:hint="eastAsia"/>
                <w:szCs w:val="21"/>
              </w:rPr>
              <w:t>单位作为牵头单位</w:t>
            </w:r>
            <w:r w:rsidR="007B3541">
              <w:rPr>
                <w:rFonts w:hint="eastAsia"/>
                <w:szCs w:val="21"/>
              </w:rPr>
              <w:t>，</w:t>
            </w:r>
            <w:r w:rsidRPr="001E295E">
              <w:rPr>
                <w:rFonts w:hint="eastAsia"/>
                <w:szCs w:val="21"/>
              </w:rPr>
              <w:t>起草了一系列项目相关文件，多次组织专家讨论项目实施方案的合理性和创新性，组织了项目研讨会，推动了项目的发展进程。此外，</w:t>
            </w:r>
            <w:r w:rsidR="007B3541">
              <w:rPr>
                <w:rFonts w:hint="eastAsia"/>
                <w:szCs w:val="21"/>
              </w:rPr>
              <w:t>该</w:t>
            </w:r>
            <w:r w:rsidRPr="001E295E">
              <w:rPr>
                <w:rFonts w:hint="eastAsia"/>
                <w:szCs w:val="21"/>
              </w:rPr>
              <w:t>单位在人力、物力、财力等多方面给项目实施大力支持，协调各方面的关系，为该项成果的取得提供了有力支撑和保障。</w:t>
            </w:r>
          </w:p>
        </w:tc>
      </w:tr>
    </w:tbl>
    <w:p w:rsidR="008656FC" w:rsidRDefault="008656FC"/>
    <w:p w:rsidR="00E22F56" w:rsidRDefault="00E22F56" w:rsidP="00E22F56">
      <w:pPr>
        <w:spacing w:line="360" w:lineRule="auto"/>
        <w:rPr>
          <w:b/>
          <w:sz w:val="28"/>
          <w:szCs w:val="28"/>
        </w:rPr>
      </w:pPr>
      <w:r>
        <w:rPr>
          <w:rFonts w:hint="eastAsia"/>
          <w:b/>
          <w:sz w:val="28"/>
          <w:szCs w:val="28"/>
        </w:rPr>
        <w:t>【完成人合作关系说明】</w:t>
      </w:r>
    </w:p>
    <w:p w:rsidR="007B3541" w:rsidRPr="007B3541" w:rsidRDefault="007B3541" w:rsidP="007B3541">
      <w:pPr>
        <w:spacing w:line="360" w:lineRule="auto"/>
        <w:ind w:firstLineChars="200" w:firstLine="480"/>
        <w:rPr>
          <w:rFonts w:hint="eastAsia"/>
          <w:sz w:val="24"/>
        </w:rPr>
      </w:pPr>
      <w:r w:rsidRPr="007B3541">
        <w:rPr>
          <w:rFonts w:hint="eastAsia"/>
          <w:sz w:val="24"/>
        </w:rPr>
        <w:t>中国科学院成都生物研究所为该项目完成单位，完成人谭周亮、陈杨武、周后珍、谢翼飞、李旭东、兰书焕、陈茂霞、朱晓华等人为多尺度生物强化调控技术研发的核心人员，在相关项目中具有良好的合作。</w:t>
      </w:r>
    </w:p>
    <w:p w:rsidR="007B3541" w:rsidRPr="007B3541" w:rsidRDefault="007B3541" w:rsidP="007B3541">
      <w:pPr>
        <w:spacing w:line="360" w:lineRule="auto"/>
        <w:ind w:firstLineChars="200" w:firstLine="480"/>
        <w:rPr>
          <w:rFonts w:hint="eastAsia"/>
          <w:sz w:val="24"/>
        </w:rPr>
      </w:pPr>
      <w:r w:rsidRPr="007B3541">
        <w:rPr>
          <w:rFonts w:hint="eastAsia"/>
          <w:sz w:val="24"/>
        </w:rPr>
        <w:lastRenderedPageBreak/>
        <w:t>完成人在项目中的合作经历如下：</w:t>
      </w:r>
    </w:p>
    <w:p w:rsidR="007B3541" w:rsidRPr="007B3541" w:rsidRDefault="007B3541" w:rsidP="007B3541">
      <w:pPr>
        <w:spacing w:line="360" w:lineRule="auto"/>
        <w:ind w:firstLineChars="200" w:firstLine="480"/>
        <w:rPr>
          <w:rFonts w:hint="eastAsia"/>
          <w:sz w:val="24"/>
        </w:rPr>
      </w:pPr>
      <w:r w:rsidRPr="007B3541">
        <w:rPr>
          <w:rFonts w:hint="eastAsia"/>
          <w:sz w:val="24"/>
        </w:rPr>
        <w:t>1</w:t>
      </w:r>
      <w:r w:rsidRPr="007B3541">
        <w:rPr>
          <w:rFonts w:hint="eastAsia"/>
          <w:sz w:val="24"/>
        </w:rPr>
        <w:t>、合作项目</w:t>
      </w:r>
    </w:p>
    <w:p w:rsidR="007B3541" w:rsidRPr="007B3541" w:rsidRDefault="007B3541" w:rsidP="007B3541">
      <w:pPr>
        <w:spacing w:line="360" w:lineRule="auto"/>
        <w:ind w:firstLineChars="200" w:firstLine="480"/>
        <w:rPr>
          <w:rFonts w:hint="eastAsia"/>
          <w:sz w:val="24"/>
        </w:rPr>
      </w:pPr>
      <w:r w:rsidRPr="007B3541">
        <w:rPr>
          <w:rFonts w:hint="eastAsia"/>
          <w:sz w:val="24"/>
        </w:rPr>
        <w:t>（</w:t>
      </w:r>
      <w:r w:rsidRPr="007B3541">
        <w:rPr>
          <w:rFonts w:hint="eastAsia"/>
          <w:sz w:val="24"/>
        </w:rPr>
        <w:t>1</w:t>
      </w:r>
      <w:r w:rsidRPr="007B3541">
        <w:rPr>
          <w:rFonts w:hint="eastAsia"/>
          <w:sz w:val="24"/>
        </w:rPr>
        <w:t>）中国科学院知识工程创新项目“污水处理功能微生物多尺度调控技术研究与工程示范</w:t>
      </w:r>
      <w:r w:rsidRPr="007B3541">
        <w:rPr>
          <w:rFonts w:hint="eastAsia"/>
          <w:sz w:val="24"/>
        </w:rPr>
        <w:t xml:space="preserve"> </w:t>
      </w:r>
      <w:r w:rsidRPr="007B3541">
        <w:rPr>
          <w:rFonts w:hint="eastAsia"/>
          <w:sz w:val="24"/>
        </w:rPr>
        <w:t>”（</w:t>
      </w:r>
      <w:r w:rsidRPr="007B3541">
        <w:rPr>
          <w:rFonts w:hint="eastAsia"/>
          <w:sz w:val="24"/>
        </w:rPr>
        <w:t>2009-2011</w:t>
      </w:r>
      <w:r w:rsidRPr="007B3541">
        <w:rPr>
          <w:rFonts w:hint="eastAsia"/>
          <w:sz w:val="24"/>
        </w:rPr>
        <w:t>）课题，参加人员有：谭周亮，李旭东，谢翼飞，周后珍，陈茂霞等。</w:t>
      </w:r>
    </w:p>
    <w:p w:rsidR="007B3541" w:rsidRPr="007B3541" w:rsidRDefault="007B3541" w:rsidP="007B3541">
      <w:pPr>
        <w:spacing w:line="360" w:lineRule="auto"/>
        <w:ind w:firstLineChars="200" w:firstLine="480"/>
        <w:rPr>
          <w:rFonts w:hint="eastAsia"/>
          <w:sz w:val="24"/>
        </w:rPr>
      </w:pPr>
      <w:r w:rsidRPr="007B3541">
        <w:rPr>
          <w:rFonts w:hint="eastAsia"/>
          <w:sz w:val="24"/>
        </w:rPr>
        <w:t>（</w:t>
      </w:r>
      <w:r w:rsidRPr="007B3541">
        <w:rPr>
          <w:rFonts w:hint="eastAsia"/>
          <w:sz w:val="24"/>
        </w:rPr>
        <w:t>2</w:t>
      </w:r>
      <w:r w:rsidRPr="007B3541">
        <w:rPr>
          <w:rFonts w:hint="eastAsia"/>
          <w:sz w:val="24"/>
        </w:rPr>
        <w:t>）四川省科技厅项目“废水生物脱氮稳定运行多尺度调控技术应用研究”（</w:t>
      </w:r>
      <w:r w:rsidRPr="007B3541">
        <w:rPr>
          <w:rFonts w:hint="eastAsia"/>
          <w:sz w:val="24"/>
        </w:rPr>
        <w:t>2012-2015</w:t>
      </w:r>
      <w:r w:rsidRPr="007B3541">
        <w:rPr>
          <w:rFonts w:hint="eastAsia"/>
          <w:sz w:val="24"/>
        </w:rPr>
        <w:t>）课题，参加人员有：谭周亮，李旭东，周后珍，陈杨武，兰书焕等。</w:t>
      </w:r>
    </w:p>
    <w:p w:rsidR="007B3541" w:rsidRPr="007B3541" w:rsidRDefault="007B3541" w:rsidP="007B3541">
      <w:pPr>
        <w:spacing w:line="360" w:lineRule="auto"/>
        <w:ind w:firstLineChars="200" w:firstLine="480"/>
        <w:rPr>
          <w:rFonts w:hint="eastAsia"/>
          <w:sz w:val="24"/>
        </w:rPr>
      </w:pPr>
      <w:r w:rsidRPr="007B3541">
        <w:rPr>
          <w:rFonts w:hint="eastAsia"/>
          <w:sz w:val="24"/>
        </w:rPr>
        <w:t>（</w:t>
      </w:r>
      <w:r w:rsidRPr="007B3541">
        <w:rPr>
          <w:rFonts w:hint="eastAsia"/>
          <w:sz w:val="24"/>
        </w:rPr>
        <w:t>3</w:t>
      </w:r>
      <w:r w:rsidRPr="007B3541">
        <w:rPr>
          <w:rFonts w:hint="eastAsia"/>
          <w:sz w:val="24"/>
        </w:rPr>
        <w:t>）企业委托项目“商洛比亚迪实业有限公司</w:t>
      </w:r>
      <w:r w:rsidRPr="007B3541">
        <w:rPr>
          <w:rFonts w:hint="eastAsia"/>
          <w:sz w:val="24"/>
        </w:rPr>
        <w:t>BDG</w:t>
      </w:r>
      <w:r w:rsidRPr="007B3541">
        <w:rPr>
          <w:rFonts w:hint="eastAsia"/>
          <w:sz w:val="24"/>
        </w:rPr>
        <w:t>废水生物强化处理技术研究”课题，参加人员有：谭周亮，周后珍，陈茂霞，谢翼飞，李旭东等。</w:t>
      </w:r>
    </w:p>
    <w:p w:rsidR="007B3541" w:rsidRPr="007B3541" w:rsidRDefault="007B3541" w:rsidP="007B3541">
      <w:pPr>
        <w:spacing w:line="360" w:lineRule="auto"/>
        <w:ind w:firstLineChars="200" w:firstLine="480"/>
        <w:rPr>
          <w:rFonts w:hint="eastAsia"/>
          <w:sz w:val="24"/>
        </w:rPr>
      </w:pPr>
      <w:r w:rsidRPr="007B3541">
        <w:rPr>
          <w:rFonts w:hint="eastAsia"/>
          <w:sz w:val="24"/>
        </w:rPr>
        <w:t>（</w:t>
      </w:r>
      <w:r w:rsidRPr="007B3541">
        <w:rPr>
          <w:rFonts w:hint="eastAsia"/>
          <w:sz w:val="24"/>
        </w:rPr>
        <w:t>4</w:t>
      </w:r>
      <w:r w:rsidRPr="007B3541">
        <w:rPr>
          <w:rFonts w:hint="eastAsia"/>
          <w:sz w:val="24"/>
        </w:rPr>
        <w:t>）企业委托项目“商洛比亚迪实业有限公司聚乙二醇清洗剂混合废水处理系统诊断与调控研究”课题，参加人员有：谭周亮，陈杨武，兰书焕，朱晓华，李旭东等。</w:t>
      </w:r>
    </w:p>
    <w:p w:rsidR="007B3541" w:rsidRPr="007B3541" w:rsidRDefault="007B3541" w:rsidP="007B3541">
      <w:pPr>
        <w:spacing w:line="360" w:lineRule="auto"/>
        <w:ind w:firstLineChars="200" w:firstLine="480"/>
        <w:rPr>
          <w:rFonts w:hint="eastAsia"/>
          <w:sz w:val="24"/>
        </w:rPr>
      </w:pPr>
      <w:r w:rsidRPr="007B3541">
        <w:rPr>
          <w:rFonts w:hint="eastAsia"/>
          <w:sz w:val="24"/>
        </w:rPr>
        <w:t>2</w:t>
      </w:r>
      <w:r w:rsidRPr="007B3541">
        <w:rPr>
          <w:rFonts w:hint="eastAsia"/>
          <w:sz w:val="24"/>
        </w:rPr>
        <w:t>、共同获奖</w:t>
      </w:r>
    </w:p>
    <w:p w:rsidR="007B3541" w:rsidRPr="007B3541" w:rsidRDefault="007B3541" w:rsidP="007B3541">
      <w:pPr>
        <w:spacing w:line="360" w:lineRule="auto"/>
        <w:ind w:firstLineChars="200" w:firstLine="480"/>
        <w:rPr>
          <w:rFonts w:hint="eastAsia"/>
          <w:sz w:val="24"/>
        </w:rPr>
      </w:pPr>
      <w:r w:rsidRPr="007B3541">
        <w:rPr>
          <w:rFonts w:hint="eastAsia"/>
          <w:sz w:val="24"/>
        </w:rPr>
        <w:t>（</w:t>
      </w:r>
      <w:r w:rsidRPr="007B3541">
        <w:rPr>
          <w:rFonts w:hint="eastAsia"/>
          <w:sz w:val="24"/>
        </w:rPr>
        <w:t>1</w:t>
      </w:r>
      <w:r w:rsidRPr="007B3541">
        <w:rPr>
          <w:rFonts w:hint="eastAsia"/>
          <w:sz w:val="24"/>
        </w:rPr>
        <w:t>）完成人共同获得</w:t>
      </w:r>
      <w:r w:rsidRPr="007B3541">
        <w:rPr>
          <w:rFonts w:hint="eastAsia"/>
          <w:sz w:val="24"/>
        </w:rPr>
        <w:t>2012</w:t>
      </w:r>
      <w:r w:rsidRPr="007B3541">
        <w:rPr>
          <w:rFonts w:hint="eastAsia"/>
          <w:sz w:val="24"/>
        </w:rPr>
        <w:t>年中国微生物学会</w:t>
      </w:r>
      <w:proofErr w:type="gramStart"/>
      <w:r w:rsidRPr="007B3541">
        <w:rPr>
          <w:rFonts w:hint="eastAsia"/>
          <w:sz w:val="24"/>
        </w:rPr>
        <w:t>首届简浩然</w:t>
      </w:r>
      <w:proofErr w:type="gramEnd"/>
      <w:r w:rsidRPr="007B3541">
        <w:rPr>
          <w:rFonts w:hint="eastAsia"/>
          <w:sz w:val="24"/>
        </w:rPr>
        <w:t>环境工程奖，获奖人员有：谭周亮，周后珍，陈茂霞等。</w:t>
      </w:r>
    </w:p>
    <w:p w:rsidR="007B3541" w:rsidRPr="007B3541" w:rsidRDefault="007B3541" w:rsidP="007B3541">
      <w:pPr>
        <w:spacing w:line="360" w:lineRule="auto"/>
        <w:ind w:firstLineChars="200" w:firstLine="480"/>
        <w:rPr>
          <w:rFonts w:hint="eastAsia"/>
          <w:sz w:val="24"/>
        </w:rPr>
      </w:pPr>
      <w:r w:rsidRPr="007B3541">
        <w:rPr>
          <w:rFonts w:hint="eastAsia"/>
          <w:sz w:val="24"/>
        </w:rPr>
        <w:t>（</w:t>
      </w:r>
      <w:r w:rsidRPr="007B3541">
        <w:rPr>
          <w:rFonts w:hint="eastAsia"/>
          <w:sz w:val="24"/>
        </w:rPr>
        <w:t>2</w:t>
      </w:r>
      <w:r w:rsidRPr="007B3541">
        <w:rPr>
          <w:rFonts w:hint="eastAsia"/>
          <w:sz w:val="24"/>
        </w:rPr>
        <w:t>）完成人共同获得</w:t>
      </w:r>
      <w:r w:rsidRPr="007B3541">
        <w:rPr>
          <w:rFonts w:hint="eastAsia"/>
          <w:sz w:val="24"/>
        </w:rPr>
        <w:t>2016</w:t>
      </w:r>
      <w:r w:rsidRPr="007B3541">
        <w:rPr>
          <w:rFonts w:hint="eastAsia"/>
          <w:sz w:val="24"/>
        </w:rPr>
        <w:t>年四川省环境保护科学技术奖，获奖人员有：谭周亮，周后珍，陈杨武，朱晓华、李旭东等。</w:t>
      </w:r>
    </w:p>
    <w:p w:rsidR="007B3541" w:rsidRPr="007B3541" w:rsidRDefault="007B3541" w:rsidP="007B3541">
      <w:pPr>
        <w:spacing w:line="360" w:lineRule="auto"/>
        <w:ind w:firstLineChars="200" w:firstLine="480"/>
        <w:rPr>
          <w:rFonts w:hint="eastAsia"/>
          <w:sz w:val="24"/>
        </w:rPr>
      </w:pPr>
      <w:r w:rsidRPr="007B3541">
        <w:rPr>
          <w:rFonts w:hint="eastAsia"/>
          <w:sz w:val="24"/>
        </w:rPr>
        <w:t>3</w:t>
      </w:r>
      <w:r w:rsidRPr="007B3541">
        <w:rPr>
          <w:rFonts w:hint="eastAsia"/>
          <w:sz w:val="24"/>
        </w:rPr>
        <w:t>、合作知识产权</w:t>
      </w:r>
    </w:p>
    <w:p w:rsidR="007B3541" w:rsidRPr="007B3541" w:rsidRDefault="007B3541" w:rsidP="007B3541">
      <w:pPr>
        <w:spacing w:line="360" w:lineRule="auto"/>
        <w:ind w:firstLineChars="200" w:firstLine="480"/>
        <w:rPr>
          <w:rFonts w:hint="eastAsia"/>
          <w:sz w:val="24"/>
        </w:rPr>
      </w:pPr>
      <w:r w:rsidRPr="007B3541">
        <w:rPr>
          <w:rFonts w:hint="eastAsia"/>
          <w:sz w:val="24"/>
        </w:rPr>
        <w:t>（</w:t>
      </w:r>
      <w:r w:rsidRPr="007B3541">
        <w:rPr>
          <w:rFonts w:hint="eastAsia"/>
          <w:sz w:val="24"/>
        </w:rPr>
        <w:t>1</w:t>
      </w:r>
      <w:r w:rsidRPr="007B3541">
        <w:rPr>
          <w:rFonts w:hint="eastAsia"/>
          <w:sz w:val="24"/>
        </w:rPr>
        <w:t>）发明专利：“一株高效苯胺降解</w:t>
      </w:r>
      <w:proofErr w:type="gramStart"/>
      <w:r w:rsidRPr="007B3541">
        <w:rPr>
          <w:rFonts w:hint="eastAsia"/>
          <w:sz w:val="24"/>
        </w:rPr>
        <w:t>菌</w:t>
      </w:r>
      <w:proofErr w:type="gramEnd"/>
      <w:r w:rsidRPr="007B3541">
        <w:rPr>
          <w:rFonts w:hint="eastAsia"/>
          <w:sz w:val="24"/>
        </w:rPr>
        <w:t>及其用途和使用方法</w:t>
      </w:r>
      <w:r w:rsidRPr="007B3541">
        <w:rPr>
          <w:rFonts w:hint="eastAsia"/>
          <w:sz w:val="24"/>
        </w:rPr>
        <w:t xml:space="preserve">(ZL 2009 1 0058557.X) </w:t>
      </w:r>
      <w:r w:rsidRPr="007B3541">
        <w:rPr>
          <w:rFonts w:hint="eastAsia"/>
          <w:sz w:val="24"/>
        </w:rPr>
        <w:t>”，权利人为中国科学院成都生物研究所，发明人员有：李旭东；</w:t>
      </w:r>
      <w:proofErr w:type="gramStart"/>
      <w:r w:rsidRPr="007B3541">
        <w:rPr>
          <w:rFonts w:hint="eastAsia"/>
          <w:sz w:val="24"/>
        </w:rPr>
        <w:t>武洪杰</w:t>
      </w:r>
      <w:proofErr w:type="gramEnd"/>
      <w:r w:rsidRPr="007B3541">
        <w:rPr>
          <w:rFonts w:hint="eastAsia"/>
          <w:sz w:val="24"/>
        </w:rPr>
        <w:t>；谭周亮。</w:t>
      </w:r>
    </w:p>
    <w:p w:rsidR="007B3541" w:rsidRPr="007B3541" w:rsidRDefault="007B3541" w:rsidP="007B3541">
      <w:pPr>
        <w:spacing w:line="360" w:lineRule="auto"/>
        <w:ind w:firstLineChars="200" w:firstLine="480"/>
        <w:rPr>
          <w:rFonts w:hint="eastAsia"/>
          <w:sz w:val="24"/>
        </w:rPr>
      </w:pPr>
      <w:r w:rsidRPr="007B3541">
        <w:rPr>
          <w:rFonts w:hint="eastAsia"/>
          <w:sz w:val="24"/>
        </w:rPr>
        <w:t>（</w:t>
      </w:r>
      <w:r w:rsidRPr="007B3541">
        <w:rPr>
          <w:rFonts w:hint="eastAsia"/>
          <w:sz w:val="24"/>
        </w:rPr>
        <w:t>2</w:t>
      </w:r>
      <w:r w:rsidRPr="007B3541">
        <w:rPr>
          <w:rFonts w:hint="eastAsia"/>
          <w:sz w:val="24"/>
        </w:rPr>
        <w:t>）发明专利：“一株高效甲醛降解</w:t>
      </w:r>
      <w:proofErr w:type="gramStart"/>
      <w:r w:rsidRPr="007B3541">
        <w:rPr>
          <w:rFonts w:hint="eastAsia"/>
          <w:sz w:val="24"/>
        </w:rPr>
        <w:t>菌</w:t>
      </w:r>
      <w:proofErr w:type="gramEnd"/>
      <w:r w:rsidRPr="007B3541">
        <w:rPr>
          <w:rFonts w:hint="eastAsia"/>
          <w:sz w:val="24"/>
        </w:rPr>
        <w:t>及其用途和使用方法</w:t>
      </w:r>
      <w:r w:rsidRPr="007B3541">
        <w:rPr>
          <w:rFonts w:hint="eastAsia"/>
          <w:sz w:val="24"/>
        </w:rPr>
        <w:t xml:space="preserve">(ZL 2010 1 0185446.8) </w:t>
      </w:r>
      <w:r w:rsidRPr="007B3541">
        <w:rPr>
          <w:rFonts w:hint="eastAsia"/>
          <w:sz w:val="24"/>
        </w:rPr>
        <w:t>”，权利人为中国科学院成都生物研究所，发明人员有：谭周亮；周后珍；李旭东等。</w:t>
      </w:r>
    </w:p>
    <w:p w:rsidR="007B3541" w:rsidRPr="007B3541" w:rsidRDefault="007B3541" w:rsidP="007B3541">
      <w:pPr>
        <w:spacing w:line="360" w:lineRule="auto"/>
        <w:ind w:firstLineChars="200" w:firstLine="480"/>
        <w:rPr>
          <w:rFonts w:hint="eastAsia"/>
          <w:sz w:val="24"/>
        </w:rPr>
      </w:pPr>
      <w:r w:rsidRPr="007B3541">
        <w:rPr>
          <w:rFonts w:hint="eastAsia"/>
          <w:sz w:val="24"/>
        </w:rPr>
        <w:t>（</w:t>
      </w:r>
      <w:r w:rsidRPr="007B3541">
        <w:rPr>
          <w:rFonts w:hint="eastAsia"/>
          <w:sz w:val="24"/>
        </w:rPr>
        <w:t>3</w:t>
      </w:r>
      <w:r w:rsidRPr="007B3541">
        <w:rPr>
          <w:rFonts w:hint="eastAsia"/>
          <w:sz w:val="24"/>
        </w:rPr>
        <w:t>）发明专利：“一种环境微生物菌剂保存剂</w:t>
      </w:r>
      <w:r w:rsidRPr="007B3541">
        <w:rPr>
          <w:rFonts w:hint="eastAsia"/>
          <w:sz w:val="24"/>
        </w:rPr>
        <w:t xml:space="preserve">(ZL 2010 1 0185379.X) </w:t>
      </w:r>
      <w:r w:rsidRPr="007B3541">
        <w:rPr>
          <w:rFonts w:hint="eastAsia"/>
          <w:sz w:val="24"/>
        </w:rPr>
        <w:t>”，权利人为中国科学院成都生物研究所，发明人员有：谭周亮；周后珍；李旭东等。（</w:t>
      </w:r>
      <w:r w:rsidRPr="007B3541">
        <w:rPr>
          <w:rFonts w:hint="eastAsia"/>
          <w:sz w:val="24"/>
        </w:rPr>
        <w:t>4</w:t>
      </w:r>
      <w:r w:rsidRPr="007B3541">
        <w:rPr>
          <w:rFonts w:hint="eastAsia"/>
          <w:sz w:val="24"/>
        </w:rPr>
        <w:t>）发明专利：“一种提高含油废水处理系统稳定性的生物强化法</w:t>
      </w:r>
      <w:r w:rsidRPr="007B3541">
        <w:rPr>
          <w:rFonts w:hint="eastAsia"/>
          <w:sz w:val="24"/>
        </w:rPr>
        <w:t xml:space="preserve">(ZL 2006 1 0020316.2) </w:t>
      </w:r>
      <w:r w:rsidRPr="007B3541">
        <w:rPr>
          <w:rFonts w:hint="eastAsia"/>
          <w:sz w:val="24"/>
        </w:rPr>
        <w:t>”，权利人为中国科学院成都生物研究所，发明人员有：李旭东；谭周亮等。</w:t>
      </w:r>
    </w:p>
    <w:p w:rsidR="007B3541" w:rsidRPr="007B3541" w:rsidRDefault="007B3541" w:rsidP="007B3541">
      <w:pPr>
        <w:spacing w:line="360" w:lineRule="auto"/>
        <w:ind w:firstLineChars="200" w:firstLine="480"/>
        <w:rPr>
          <w:rFonts w:hint="eastAsia"/>
          <w:sz w:val="24"/>
        </w:rPr>
      </w:pPr>
      <w:r w:rsidRPr="007B3541">
        <w:rPr>
          <w:rFonts w:hint="eastAsia"/>
          <w:sz w:val="24"/>
        </w:rPr>
        <w:lastRenderedPageBreak/>
        <w:t>（</w:t>
      </w:r>
      <w:r w:rsidRPr="007B3541">
        <w:rPr>
          <w:rFonts w:hint="eastAsia"/>
          <w:sz w:val="24"/>
        </w:rPr>
        <w:t>5</w:t>
      </w:r>
      <w:r w:rsidRPr="007B3541">
        <w:rPr>
          <w:rFonts w:hint="eastAsia"/>
          <w:sz w:val="24"/>
        </w:rPr>
        <w:t>）发明专利：“一种模块化过滤装置及其使用</w:t>
      </w:r>
      <w:r w:rsidRPr="007B3541">
        <w:rPr>
          <w:rFonts w:hint="eastAsia"/>
          <w:sz w:val="24"/>
        </w:rPr>
        <w:t xml:space="preserve"> </w:t>
      </w:r>
      <w:r w:rsidRPr="007B3541">
        <w:rPr>
          <w:rFonts w:hint="eastAsia"/>
          <w:sz w:val="24"/>
        </w:rPr>
        <w:t>方法和用途</w:t>
      </w:r>
      <w:r w:rsidRPr="007B3541">
        <w:rPr>
          <w:rFonts w:hint="eastAsia"/>
          <w:sz w:val="24"/>
        </w:rPr>
        <w:t xml:space="preserve">(ZL 2011 1 0215403.4) </w:t>
      </w:r>
      <w:r w:rsidRPr="007B3541">
        <w:rPr>
          <w:rFonts w:hint="eastAsia"/>
          <w:sz w:val="24"/>
        </w:rPr>
        <w:t>”，权利人为中国科学院成都生物研究所，发明人员有：谭周亮；陈茂霞；周后珍；李旭东。</w:t>
      </w:r>
    </w:p>
    <w:p w:rsidR="007B3541" w:rsidRPr="007B3541" w:rsidRDefault="007B3541" w:rsidP="007B3541">
      <w:pPr>
        <w:spacing w:line="360" w:lineRule="auto"/>
        <w:ind w:firstLineChars="200" w:firstLine="480"/>
        <w:rPr>
          <w:rFonts w:hint="eastAsia"/>
          <w:sz w:val="24"/>
        </w:rPr>
      </w:pPr>
      <w:r w:rsidRPr="007B3541">
        <w:rPr>
          <w:rFonts w:hint="eastAsia"/>
          <w:sz w:val="24"/>
        </w:rPr>
        <w:t>（</w:t>
      </w:r>
      <w:r w:rsidRPr="007B3541">
        <w:rPr>
          <w:rFonts w:hint="eastAsia"/>
          <w:sz w:val="24"/>
        </w:rPr>
        <w:t>6</w:t>
      </w:r>
      <w:r w:rsidRPr="007B3541">
        <w:rPr>
          <w:rFonts w:hint="eastAsia"/>
          <w:sz w:val="24"/>
        </w:rPr>
        <w:t>）发明专利：“一种难降解废水的处理方法</w:t>
      </w:r>
      <w:r w:rsidRPr="007B3541">
        <w:rPr>
          <w:rFonts w:hint="eastAsia"/>
          <w:sz w:val="24"/>
        </w:rPr>
        <w:t xml:space="preserve">(ZL 2006 1 0022549.6) </w:t>
      </w:r>
      <w:r w:rsidRPr="007B3541">
        <w:rPr>
          <w:rFonts w:hint="eastAsia"/>
          <w:sz w:val="24"/>
        </w:rPr>
        <w:t>”，权利人为中国科学院成都生物研究所，发明人员有：李旭东；谭周亮等。</w:t>
      </w:r>
    </w:p>
    <w:p w:rsidR="00E22F56" w:rsidRDefault="007B3541" w:rsidP="007B3541">
      <w:pPr>
        <w:spacing w:line="360" w:lineRule="auto"/>
        <w:ind w:firstLineChars="200" w:firstLine="480"/>
        <w:rPr>
          <w:sz w:val="24"/>
        </w:rPr>
      </w:pPr>
      <w:r w:rsidRPr="007B3541">
        <w:rPr>
          <w:rFonts w:hint="eastAsia"/>
          <w:sz w:val="24"/>
        </w:rPr>
        <w:t>（</w:t>
      </w:r>
      <w:r w:rsidRPr="007B3541">
        <w:rPr>
          <w:rFonts w:hint="eastAsia"/>
          <w:sz w:val="24"/>
        </w:rPr>
        <w:t>7</w:t>
      </w:r>
      <w:r w:rsidRPr="007B3541">
        <w:rPr>
          <w:rFonts w:hint="eastAsia"/>
          <w:sz w:val="24"/>
        </w:rPr>
        <w:t>）发明专利：“一种耐低温硝化菌群中温富集培养及其低温应用方法</w:t>
      </w:r>
      <w:r w:rsidRPr="007B3541">
        <w:rPr>
          <w:rFonts w:hint="eastAsia"/>
          <w:sz w:val="24"/>
        </w:rPr>
        <w:t>(CN 201410312938.7)</w:t>
      </w:r>
      <w:r w:rsidRPr="007B3541">
        <w:rPr>
          <w:rFonts w:hint="eastAsia"/>
          <w:sz w:val="24"/>
        </w:rPr>
        <w:t>”，权利人为中国科学院成都生物研究所，发明人员有：谭周亮；陈茂霞；周后珍；李旭东。</w:t>
      </w:r>
    </w:p>
    <w:tbl>
      <w:tblPr>
        <w:tblStyle w:val="a5"/>
        <w:tblW w:w="4893" w:type="pct"/>
        <w:tblLook w:val="04A0" w:firstRow="1" w:lastRow="0" w:firstColumn="1" w:lastColumn="0" w:noHBand="0" w:noVBand="1"/>
      </w:tblPr>
      <w:tblGrid>
        <w:gridCol w:w="427"/>
        <w:gridCol w:w="675"/>
        <w:gridCol w:w="1835"/>
        <w:gridCol w:w="1651"/>
        <w:gridCol w:w="3451"/>
        <w:gridCol w:w="716"/>
      </w:tblGrid>
      <w:tr w:rsidR="007B3541" w:rsidRPr="007B3541" w:rsidTr="007B3541">
        <w:tc>
          <w:tcPr>
            <w:tcW w:w="243" w:type="pct"/>
            <w:vAlign w:val="center"/>
          </w:tcPr>
          <w:p w:rsidR="007B3541" w:rsidRPr="007B3541" w:rsidRDefault="007B3541" w:rsidP="004243F3">
            <w:pPr>
              <w:jc w:val="center"/>
              <w:rPr>
                <w:szCs w:val="21"/>
              </w:rPr>
            </w:pPr>
            <w:r w:rsidRPr="007B3541">
              <w:rPr>
                <w:szCs w:val="21"/>
              </w:rPr>
              <w:t>序号</w:t>
            </w:r>
          </w:p>
        </w:tc>
        <w:tc>
          <w:tcPr>
            <w:tcW w:w="385" w:type="pct"/>
            <w:vAlign w:val="center"/>
          </w:tcPr>
          <w:p w:rsidR="007B3541" w:rsidRPr="007B3541" w:rsidRDefault="007B3541" w:rsidP="004243F3">
            <w:pPr>
              <w:jc w:val="center"/>
              <w:rPr>
                <w:szCs w:val="21"/>
              </w:rPr>
            </w:pPr>
            <w:r w:rsidRPr="007B3541">
              <w:rPr>
                <w:szCs w:val="21"/>
              </w:rPr>
              <w:t>合作方式</w:t>
            </w:r>
          </w:p>
        </w:tc>
        <w:tc>
          <w:tcPr>
            <w:tcW w:w="1048" w:type="pct"/>
            <w:vAlign w:val="center"/>
          </w:tcPr>
          <w:p w:rsidR="007B3541" w:rsidRPr="007B3541" w:rsidRDefault="007B3541" w:rsidP="004243F3">
            <w:pPr>
              <w:jc w:val="center"/>
              <w:rPr>
                <w:szCs w:val="21"/>
              </w:rPr>
            </w:pPr>
            <w:r w:rsidRPr="007B3541">
              <w:rPr>
                <w:szCs w:val="21"/>
              </w:rPr>
              <w:t>合作者</w:t>
            </w:r>
          </w:p>
          <w:p w:rsidR="007B3541" w:rsidRPr="007B3541" w:rsidRDefault="007B3541" w:rsidP="004243F3">
            <w:pPr>
              <w:jc w:val="center"/>
              <w:rPr>
                <w:szCs w:val="21"/>
              </w:rPr>
            </w:pPr>
            <w:r w:rsidRPr="007B3541">
              <w:rPr>
                <w:szCs w:val="21"/>
              </w:rPr>
              <w:t>（项目排名）</w:t>
            </w:r>
          </w:p>
        </w:tc>
        <w:tc>
          <w:tcPr>
            <w:tcW w:w="943" w:type="pct"/>
            <w:vAlign w:val="center"/>
          </w:tcPr>
          <w:p w:rsidR="007B3541" w:rsidRPr="007B3541" w:rsidRDefault="007B3541" w:rsidP="004243F3">
            <w:pPr>
              <w:jc w:val="center"/>
              <w:rPr>
                <w:szCs w:val="21"/>
              </w:rPr>
            </w:pPr>
            <w:r w:rsidRPr="007B3541">
              <w:rPr>
                <w:szCs w:val="21"/>
              </w:rPr>
              <w:t>合作时间</w:t>
            </w:r>
          </w:p>
        </w:tc>
        <w:tc>
          <w:tcPr>
            <w:tcW w:w="1971" w:type="pct"/>
            <w:vAlign w:val="center"/>
          </w:tcPr>
          <w:p w:rsidR="007B3541" w:rsidRPr="007B3541" w:rsidRDefault="007B3541" w:rsidP="004243F3">
            <w:pPr>
              <w:jc w:val="center"/>
              <w:rPr>
                <w:szCs w:val="21"/>
              </w:rPr>
            </w:pPr>
            <w:r w:rsidRPr="007B3541">
              <w:rPr>
                <w:szCs w:val="21"/>
              </w:rPr>
              <w:t>合作成果</w:t>
            </w:r>
          </w:p>
        </w:tc>
        <w:tc>
          <w:tcPr>
            <w:tcW w:w="409" w:type="pct"/>
            <w:vAlign w:val="center"/>
          </w:tcPr>
          <w:p w:rsidR="007B3541" w:rsidRPr="007B3541" w:rsidRDefault="007B3541" w:rsidP="004243F3">
            <w:pPr>
              <w:jc w:val="center"/>
              <w:rPr>
                <w:szCs w:val="21"/>
              </w:rPr>
            </w:pPr>
            <w:r w:rsidRPr="007B3541">
              <w:rPr>
                <w:szCs w:val="21"/>
              </w:rPr>
              <w:t>证明材料</w:t>
            </w:r>
          </w:p>
        </w:tc>
      </w:tr>
      <w:tr w:rsidR="007B3541" w:rsidRPr="007B3541" w:rsidTr="007B3541">
        <w:tc>
          <w:tcPr>
            <w:tcW w:w="243" w:type="pct"/>
            <w:vAlign w:val="center"/>
          </w:tcPr>
          <w:p w:rsidR="007B3541" w:rsidRPr="007B3541" w:rsidRDefault="007B3541" w:rsidP="004243F3">
            <w:pPr>
              <w:jc w:val="center"/>
              <w:rPr>
                <w:szCs w:val="21"/>
              </w:rPr>
            </w:pPr>
            <w:r w:rsidRPr="007B3541">
              <w:rPr>
                <w:szCs w:val="21"/>
              </w:rPr>
              <w:t>1</w:t>
            </w:r>
          </w:p>
        </w:tc>
        <w:tc>
          <w:tcPr>
            <w:tcW w:w="385" w:type="pct"/>
            <w:vAlign w:val="center"/>
          </w:tcPr>
          <w:p w:rsidR="007B3541" w:rsidRPr="007B3541" w:rsidRDefault="007B3541" w:rsidP="004243F3">
            <w:pPr>
              <w:jc w:val="center"/>
              <w:rPr>
                <w:szCs w:val="21"/>
              </w:rPr>
            </w:pPr>
            <w:r w:rsidRPr="007B3541">
              <w:rPr>
                <w:szCs w:val="21"/>
              </w:rPr>
              <w:t>共同立项</w:t>
            </w:r>
          </w:p>
        </w:tc>
        <w:tc>
          <w:tcPr>
            <w:tcW w:w="1048" w:type="pct"/>
            <w:vAlign w:val="center"/>
          </w:tcPr>
          <w:p w:rsidR="007B3541" w:rsidRPr="007B3541" w:rsidRDefault="007B3541" w:rsidP="007B3541">
            <w:pPr>
              <w:jc w:val="left"/>
              <w:rPr>
                <w:szCs w:val="21"/>
              </w:rPr>
            </w:pPr>
            <w:r w:rsidRPr="007B3541">
              <w:rPr>
                <w:rFonts w:hint="eastAsia"/>
                <w:szCs w:val="21"/>
              </w:rPr>
              <w:t>谭周亮</w:t>
            </w:r>
            <w:r w:rsidRPr="007B3541">
              <w:rPr>
                <w:szCs w:val="21"/>
              </w:rPr>
              <w:t>（</w:t>
            </w:r>
            <w:r w:rsidRPr="007B3541">
              <w:rPr>
                <w:szCs w:val="21"/>
              </w:rPr>
              <w:t>1</w:t>
            </w:r>
            <w:r w:rsidRPr="007B3541">
              <w:rPr>
                <w:szCs w:val="21"/>
              </w:rPr>
              <w:t>）</w:t>
            </w:r>
            <w:r w:rsidRPr="007B3541">
              <w:rPr>
                <w:rFonts w:hint="eastAsia"/>
                <w:szCs w:val="21"/>
              </w:rPr>
              <w:t>，李旭东</w:t>
            </w:r>
            <w:r w:rsidRPr="007B3541">
              <w:rPr>
                <w:szCs w:val="21"/>
              </w:rPr>
              <w:t>（</w:t>
            </w:r>
            <w:r w:rsidRPr="007B3541">
              <w:rPr>
                <w:szCs w:val="21"/>
              </w:rPr>
              <w:t>2</w:t>
            </w:r>
            <w:r w:rsidRPr="007B3541">
              <w:rPr>
                <w:szCs w:val="21"/>
              </w:rPr>
              <w:t>）</w:t>
            </w:r>
            <w:r w:rsidRPr="007B3541">
              <w:rPr>
                <w:rFonts w:hint="eastAsia"/>
                <w:szCs w:val="21"/>
              </w:rPr>
              <w:t>，谢翼飞</w:t>
            </w:r>
            <w:r w:rsidRPr="007B3541">
              <w:rPr>
                <w:szCs w:val="21"/>
              </w:rPr>
              <w:t>（</w:t>
            </w:r>
            <w:r w:rsidRPr="007B3541">
              <w:rPr>
                <w:szCs w:val="21"/>
              </w:rPr>
              <w:t>3</w:t>
            </w:r>
            <w:r w:rsidRPr="007B3541">
              <w:rPr>
                <w:szCs w:val="21"/>
              </w:rPr>
              <w:t>）</w:t>
            </w:r>
            <w:r w:rsidRPr="007B3541">
              <w:rPr>
                <w:rFonts w:hint="eastAsia"/>
                <w:szCs w:val="21"/>
              </w:rPr>
              <w:t>，周后珍</w:t>
            </w:r>
            <w:r w:rsidRPr="007B3541">
              <w:rPr>
                <w:szCs w:val="21"/>
              </w:rPr>
              <w:t>（</w:t>
            </w:r>
            <w:r w:rsidRPr="007B3541">
              <w:rPr>
                <w:szCs w:val="21"/>
              </w:rPr>
              <w:t>4</w:t>
            </w:r>
            <w:r w:rsidRPr="007B3541">
              <w:rPr>
                <w:szCs w:val="21"/>
              </w:rPr>
              <w:t>）</w:t>
            </w:r>
            <w:r w:rsidRPr="007B3541">
              <w:rPr>
                <w:rFonts w:hint="eastAsia"/>
                <w:szCs w:val="21"/>
              </w:rPr>
              <w:t>，陈茂霞</w:t>
            </w:r>
            <w:r w:rsidRPr="007B3541">
              <w:rPr>
                <w:szCs w:val="21"/>
              </w:rPr>
              <w:t>（</w:t>
            </w:r>
            <w:r w:rsidRPr="007B3541">
              <w:rPr>
                <w:szCs w:val="21"/>
              </w:rPr>
              <w:t>5</w:t>
            </w:r>
            <w:r w:rsidRPr="007B3541">
              <w:rPr>
                <w:szCs w:val="21"/>
              </w:rPr>
              <w:t>）</w:t>
            </w:r>
          </w:p>
        </w:tc>
        <w:tc>
          <w:tcPr>
            <w:tcW w:w="943" w:type="pct"/>
            <w:vAlign w:val="center"/>
          </w:tcPr>
          <w:p w:rsidR="007B3541" w:rsidRPr="007B3541" w:rsidRDefault="007B3541" w:rsidP="004243F3">
            <w:pPr>
              <w:jc w:val="center"/>
              <w:rPr>
                <w:szCs w:val="21"/>
              </w:rPr>
            </w:pPr>
            <w:r w:rsidRPr="007B3541">
              <w:rPr>
                <w:szCs w:val="21"/>
              </w:rPr>
              <w:t>2009.01-2011.12</w:t>
            </w:r>
          </w:p>
        </w:tc>
        <w:tc>
          <w:tcPr>
            <w:tcW w:w="1971" w:type="pct"/>
            <w:vAlign w:val="center"/>
          </w:tcPr>
          <w:p w:rsidR="007B3541" w:rsidRPr="007B3541" w:rsidRDefault="007B3541" w:rsidP="007B3541">
            <w:pPr>
              <w:jc w:val="left"/>
              <w:rPr>
                <w:szCs w:val="21"/>
              </w:rPr>
            </w:pPr>
            <w:r w:rsidRPr="007B3541">
              <w:rPr>
                <w:color w:val="000000" w:themeColor="text1"/>
                <w:szCs w:val="21"/>
              </w:rPr>
              <w:t>中国科学院知识创新工程项目</w:t>
            </w:r>
            <w:r w:rsidRPr="007B3541">
              <w:rPr>
                <w:color w:val="000000" w:themeColor="text1"/>
                <w:szCs w:val="21"/>
              </w:rPr>
              <w:t>“</w:t>
            </w:r>
            <w:r w:rsidRPr="007B3541">
              <w:rPr>
                <w:color w:val="000000" w:themeColor="text1"/>
                <w:szCs w:val="21"/>
              </w:rPr>
              <w:t>污水处理功能微生物多尺度调控技术研究与工程示范</w:t>
            </w:r>
            <w:r w:rsidRPr="007B3541">
              <w:rPr>
                <w:color w:val="000000" w:themeColor="text1"/>
                <w:szCs w:val="21"/>
              </w:rPr>
              <w:t>”</w:t>
            </w:r>
            <w:r w:rsidRPr="007B3541">
              <w:rPr>
                <w:color w:val="000000" w:themeColor="text1"/>
                <w:szCs w:val="21"/>
              </w:rPr>
              <w:t>课题</w:t>
            </w:r>
          </w:p>
        </w:tc>
        <w:tc>
          <w:tcPr>
            <w:tcW w:w="409" w:type="pct"/>
            <w:vAlign w:val="center"/>
          </w:tcPr>
          <w:p w:rsidR="007B3541" w:rsidRPr="007B3541" w:rsidRDefault="007B3541" w:rsidP="007B3541">
            <w:pPr>
              <w:jc w:val="left"/>
              <w:rPr>
                <w:szCs w:val="21"/>
              </w:rPr>
            </w:pPr>
            <w:r w:rsidRPr="007B3541">
              <w:rPr>
                <w:szCs w:val="21"/>
              </w:rPr>
              <w:t>附件</w:t>
            </w:r>
            <w:r w:rsidRPr="007B3541">
              <w:rPr>
                <w:rFonts w:hint="eastAsia"/>
                <w:szCs w:val="21"/>
              </w:rPr>
              <w:t>4</w:t>
            </w:r>
          </w:p>
        </w:tc>
      </w:tr>
      <w:tr w:rsidR="007B3541" w:rsidRPr="007B3541" w:rsidTr="007B3541">
        <w:tc>
          <w:tcPr>
            <w:tcW w:w="243" w:type="pct"/>
            <w:vAlign w:val="center"/>
          </w:tcPr>
          <w:p w:rsidR="007B3541" w:rsidRPr="007B3541" w:rsidRDefault="007B3541" w:rsidP="004243F3">
            <w:pPr>
              <w:jc w:val="center"/>
              <w:rPr>
                <w:szCs w:val="21"/>
              </w:rPr>
            </w:pPr>
            <w:r w:rsidRPr="007B3541">
              <w:rPr>
                <w:szCs w:val="21"/>
              </w:rPr>
              <w:t>2</w:t>
            </w:r>
          </w:p>
        </w:tc>
        <w:tc>
          <w:tcPr>
            <w:tcW w:w="385" w:type="pct"/>
            <w:vAlign w:val="center"/>
          </w:tcPr>
          <w:p w:rsidR="007B3541" w:rsidRPr="007B3541" w:rsidRDefault="007B3541" w:rsidP="004243F3">
            <w:pPr>
              <w:jc w:val="center"/>
              <w:rPr>
                <w:szCs w:val="21"/>
              </w:rPr>
            </w:pPr>
            <w:r w:rsidRPr="007B3541">
              <w:rPr>
                <w:szCs w:val="21"/>
              </w:rPr>
              <w:t>共同立项</w:t>
            </w:r>
          </w:p>
        </w:tc>
        <w:tc>
          <w:tcPr>
            <w:tcW w:w="1048" w:type="pct"/>
            <w:vAlign w:val="center"/>
          </w:tcPr>
          <w:p w:rsidR="007B3541" w:rsidRPr="007B3541" w:rsidRDefault="007B3541" w:rsidP="007B3541">
            <w:pPr>
              <w:jc w:val="left"/>
              <w:rPr>
                <w:szCs w:val="21"/>
              </w:rPr>
            </w:pPr>
            <w:r w:rsidRPr="007B3541">
              <w:rPr>
                <w:rFonts w:hint="eastAsia"/>
                <w:szCs w:val="21"/>
              </w:rPr>
              <w:t>谭周亮</w:t>
            </w:r>
            <w:r w:rsidRPr="007B3541">
              <w:rPr>
                <w:szCs w:val="21"/>
              </w:rPr>
              <w:t>（</w:t>
            </w:r>
            <w:r w:rsidRPr="007B3541">
              <w:rPr>
                <w:szCs w:val="21"/>
              </w:rPr>
              <w:t>1</w:t>
            </w:r>
            <w:r w:rsidRPr="007B3541">
              <w:rPr>
                <w:szCs w:val="21"/>
              </w:rPr>
              <w:t>）</w:t>
            </w:r>
            <w:r w:rsidRPr="007B3541">
              <w:rPr>
                <w:rFonts w:hint="eastAsia"/>
                <w:szCs w:val="21"/>
              </w:rPr>
              <w:t>，李旭东</w:t>
            </w:r>
            <w:r w:rsidRPr="007B3541">
              <w:rPr>
                <w:szCs w:val="21"/>
              </w:rPr>
              <w:t>（</w:t>
            </w:r>
            <w:r w:rsidRPr="007B3541">
              <w:rPr>
                <w:szCs w:val="21"/>
              </w:rPr>
              <w:t>2</w:t>
            </w:r>
            <w:r w:rsidRPr="007B3541">
              <w:rPr>
                <w:szCs w:val="21"/>
              </w:rPr>
              <w:t>）</w:t>
            </w:r>
            <w:r w:rsidRPr="007B3541">
              <w:rPr>
                <w:rFonts w:hint="eastAsia"/>
                <w:szCs w:val="21"/>
              </w:rPr>
              <w:t>，周后珍</w:t>
            </w:r>
            <w:r w:rsidRPr="007B3541">
              <w:rPr>
                <w:szCs w:val="21"/>
              </w:rPr>
              <w:t>（</w:t>
            </w:r>
            <w:r w:rsidRPr="007B3541">
              <w:rPr>
                <w:szCs w:val="21"/>
              </w:rPr>
              <w:t>3</w:t>
            </w:r>
            <w:r w:rsidRPr="007B3541">
              <w:rPr>
                <w:szCs w:val="21"/>
              </w:rPr>
              <w:t>）</w:t>
            </w:r>
            <w:r w:rsidRPr="007B3541">
              <w:rPr>
                <w:rFonts w:hint="eastAsia"/>
                <w:szCs w:val="21"/>
              </w:rPr>
              <w:t>，陈杨武</w:t>
            </w:r>
            <w:r w:rsidRPr="007B3541">
              <w:rPr>
                <w:szCs w:val="21"/>
              </w:rPr>
              <w:t>（</w:t>
            </w:r>
            <w:r w:rsidRPr="007B3541">
              <w:rPr>
                <w:szCs w:val="21"/>
              </w:rPr>
              <w:t>4</w:t>
            </w:r>
            <w:r w:rsidRPr="007B3541">
              <w:rPr>
                <w:szCs w:val="21"/>
              </w:rPr>
              <w:t>）</w:t>
            </w:r>
            <w:r w:rsidRPr="007B3541">
              <w:rPr>
                <w:rFonts w:hint="eastAsia"/>
                <w:szCs w:val="21"/>
              </w:rPr>
              <w:t>，兰书焕</w:t>
            </w:r>
            <w:r w:rsidRPr="007B3541">
              <w:rPr>
                <w:szCs w:val="21"/>
              </w:rPr>
              <w:t>（</w:t>
            </w:r>
            <w:r w:rsidRPr="007B3541">
              <w:rPr>
                <w:szCs w:val="21"/>
              </w:rPr>
              <w:t>5</w:t>
            </w:r>
            <w:r w:rsidRPr="007B3541">
              <w:rPr>
                <w:szCs w:val="21"/>
              </w:rPr>
              <w:t>）</w:t>
            </w:r>
          </w:p>
        </w:tc>
        <w:tc>
          <w:tcPr>
            <w:tcW w:w="943" w:type="pct"/>
            <w:vAlign w:val="center"/>
          </w:tcPr>
          <w:p w:rsidR="007B3541" w:rsidRPr="007B3541" w:rsidRDefault="007B3541" w:rsidP="004243F3">
            <w:pPr>
              <w:jc w:val="center"/>
              <w:rPr>
                <w:szCs w:val="21"/>
              </w:rPr>
            </w:pPr>
            <w:r w:rsidRPr="007B3541">
              <w:rPr>
                <w:szCs w:val="21"/>
              </w:rPr>
              <w:t>2012.01-2015.12</w:t>
            </w:r>
          </w:p>
        </w:tc>
        <w:tc>
          <w:tcPr>
            <w:tcW w:w="1971" w:type="pct"/>
            <w:vAlign w:val="center"/>
          </w:tcPr>
          <w:p w:rsidR="007B3541" w:rsidRPr="007B3541" w:rsidRDefault="007B3541" w:rsidP="007B3541">
            <w:pPr>
              <w:jc w:val="left"/>
              <w:rPr>
                <w:szCs w:val="21"/>
              </w:rPr>
            </w:pPr>
            <w:r w:rsidRPr="007B3541">
              <w:rPr>
                <w:szCs w:val="21"/>
              </w:rPr>
              <w:t>四川省科技支撑计划项目</w:t>
            </w:r>
            <w:r w:rsidRPr="007B3541">
              <w:rPr>
                <w:szCs w:val="21"/>
              </w:rPr>
              <w:t>“</w:t>
            </w:r>
            <w:r w:rsidRPr="007B3541">
              <w:rPr>
                <w:color w:val="000000" w:themeColor="text1"/>
                <w:szCs w:val="21"/>
              </w:rPr>
              <w:t>废水生物脱氮稳定运行多尺度调控技术应用研究</w:t>
            </w:r>
            <w:r w:rsidRPr="007B3541">
              <w:rPr>
                <w:szCs w:val="21"/>
              </w:rPr>
              <w:t>”</w:t>
            </w:r>
            <w:r w:rsidRPr="007B3541">
              <w:rPr>
                <w:szCs w:val="21"/>
              </w:rPr>
              <w:t>课题</w:t>
            </w:r>
          </w:p>
        </w:tc>
        <w:tc>
          <w:tcPr>
            <w:tcW w:w="409" w:type="pct"/>
            <w:vAlign w:val="center"/>
          </w:tcPr>
          <w:p w:rsidR="007B3541" w:rsidRPr="007B3541" w:rsidRDefault="007B3541" w:rsidP="007B3541">
            <w:pPr>
              <w:jc w:val="left"/>
              <w:rPr>
                <w:szCs w:val="21"/>
              </w:rPr>
            </w:pPr>
            <w:r w:rsidRPr="007B3541">
              <w:rPr>
                <w:szCs w:val="21"/>
              </w:rPr>
              <w:t>附件</w:t>
            </w:r>
            <w:r w:rsidRPr="007B3541">
              <w:rPr>
                <w:rFonts w:hint="eastAsia"/>
                <w:szCs w:val="21"/>
              </w:rPr>
              <w:t>5</w:t>
            </w:r>
          </w:p>
        </w:tc>
      </w:tr>
      <w:tr w:rsidR="007B3541" w:rsidRPr="007B3541" w:rsidTr="007B3541">
        <w:tc>
          <w:tcPr>
            <w:tcW w:w="243" w:type="pct"/>
            <w:vAlign w:val="center"/>
          </w:tcPr>
          <w:p w:rsidR="007B3541" w:rsidRPr="007B3541" w:rsidRDefault="007B3541" w:rsidP="004243F3">
            <w:pPr>
              <w:jc w:val="center"/>
              <w:rPr>
                <w:szCs w:val="21"/>
              </w:rPr>
            </w:pPr>
            <w:r w:rsidRPr="007B3541">
              <w:rPr>
                <w:szCs w:val="21"/>
              </w:rPr>
              <w:t>3</w:t>
            </w:r>
          </w:p>
        </w:tc>
        <w:tc>
          <w:tcPr>
            <w:tcW w:w="385" w:type="pct"/>
            <w:vAlign w:val="center"/>
          </w:tcPr>
          <w:p w:rsidR="007B3541" w:rsidRPr="007B3541" w:rsidRDefault="007B3541" w:rsidP="004243F3">
            <w:pPr>
              <w:jc w:val="center"/>
              <w:rPr>
                <w:szCs w:val="21"/>
              </w:rPr>
            </w:pPr>
            <w:r w:rsidRPr="007B3541">
              <w:rPr>
                <w:szCs w:val="21"/>
              </w:rPr>
              <w:t>共同立项</w:t>
            </w:r>
          </w:p>
        </w:tc>
        <w:tc>
          <w:tcPr>
            <w:tcW w:w="1048" w:type="pct"/>
            <w:vAlign w:val="center"/>
          </w:tcPr>
          <w:p w:rsidR="007B3541" w:rsidRPr="007B3541" w:rsidRDefault="007B3541" w:rsidP="007B3541">
            <w:pPr>
              <w:jc w:val="left"/>
              <w:rPr>
                <w:szCs w:val="21"/>
              </w:rPr>
            </w:pPr>
            <w:r w:rsidRPr="007B3541">
              <w:rPr>
                <w:rFonts w:hint="eastAsia"/>
                <w:szCs w:val="21"/>
              </w:rPr>
              <w:t>谭周亮</w:t>
            </w:r>
            <w:r w:rsidRPr="007B3541">
              <w:rPr>
                <w:szCs w:val="21"/>
              </w:rPr>
              <w:t>（</w:t>
            </w:r>
            <w:r w:rsidRPr="007B3541">
              <w:rPr>
                <w:szCs w:val="21"/>
              </w:rPr>
              <w:t>1</w:t>
            </w:r>
            <w:r w:rsidRPr="007B3541">
              <w:rPr>
                <w:szCs w:val="21"/>
              </w:rPr>
              <w:t>）</w:t>
            </w:r>
            <w:r w:rsidRPr="007B3541">
              <w:rPr>
                <w:rFonts w:hint="eastAsia"/>
                <w:szCs w:val="21"/>
              </w:rPr>
              <w:t>，周后珍</w:t>
            </w:r>
            <w:r w:rsidRPr="007B3541">
              <w:rPr>
                <w:szCs w:val="21"/>
              </w:rPr>
              <w:t>（</w:t>
            </w:r>
            <w:r w:rsidRPr="007B3541">
              <w:rPr>
                <w:szCs w:val="21"/>
              </w:rPr>
              <w:t>2</w:t>
            </w:r>
            <w:r w:rsidRPr="007B3541">
              <w:rPr>
                <w:szCs w:val="21"/>
              </w:rPr>
              <w:t>）</w:t>
            </w:r>
            <w:r w:rsidRPr="007B3541">
              <w:rPr>
                <w:rFonts w:hint="eastAsia"/>
                <w:szCs w:val="21"/>
              </w:rPr>
              <w:t>，陈茂霞</w:t>
            </w:r>
            <w:r w:rsidRPr="007B3541">
              <w:rPr>
                <w:szCs w:val="21"/>
              </w:rPr>
              <w:t>（</w:t>
            </w:r>
            <w:r w:rsidRPr="007B3541">
              <w:rPr>
                <w:szCs w:val="21"/>
              </w:rPr>
              <w:t>3</w:t>
            </w:r>
            <w:r w:rsidRPr="007B3541">
              <w:rPr>
                <w:szCs w:val="21"/>
              </w:rPr>
              <w:t>）</w:t>
            </w:r>
            <w:r w:rsidRPr="007B3541">
              <w:rPr>
                <w:rFonts w:hint="eastAsia"/>
                <w:szCs w:val="21"/>
              </w:rPr>
              <w:t>，谢翼飞</w:t>
            </w:r>
            <w:r w:rsidRPr="007B3541">
              <w:rPr>
                <w:szCs w:val="21"/>
              </w:rPr>
              <w:t>（</w:t>
            </w:r>
            <w:r w:rsidRPr="007B3541">
              <w:rPr>
                <w:szCs w:val="21"/>
              </w:rPr>
              <w:t>4</w:t>
            </w:r>
            <w:r w:rsidRPr="007B3541">
              <w:rPr>
                <w:szCs w:val="21"/>
              </w:rPr>
              <w:t>）</w:t>
            </w:r>
            <w:r w:rsidRPr="007B3541">
              <w:rPr>
                <w:rFonts w:hint="eastAsia"/>
                <w:szCs w:val="21"/>
              </w:rPr>
              <w:t>，李旭东</w:t>
            </w:r>
            <w:r w:rsidRPr="007B3541">
              <w:rPr>
                <w:szCs w:val="21"/>
              </w:rPr>
              <w:t>（</w:t>
            </w:r>
            <w:r w:rsidRPr="007B3541">
              <w:rPr>
                <w:szCs w:val="21"/>
              </w:rPr>
              <w:t>5</w:t>
            </w:r>
            <w:r w:rsidRPr="007B3541">
              <w:rPr>
                <w:szCs w:val="21"/>
              </w:rPr>
              <w:t>）</w:t>
            </w:r>
          </w:p>
        </w:tc>
        <w:tc>
          <w:tcPr>
            <w:tcW w:w="943" w:type="pct"/>
            <w:vAlign w:val="center"/>
          </w:tcPr>
          <w:p w:rsidR="007B3541" w:rsidRPr="007B3541" w:rsidRDefault="007B3541" w:rsidP="004243F3">
            <w:pPr>
              <w:jc w:val="center"/>
              <w:rPr>
                <w:szCs w:val="21"/>
              </w:rPr>
            </w:pPr>
            <w:r w:rsidRPr="007B3541">
              <w:rPr>
                <w:rFonts w:hint="eastAsia"/>
                <w:szCs w:val="21"/>
              </w:rPr>
              <w:t>201</w:t>
            </w:r>
            <w:r w:rsidRPr="007B3541">
              <w:rPr>
                <w:szCs w:val="21"/>
              </w:rPr>
              <w:t>1.01-2012.12</w:t>
            </w:r>
          </w:p>
        </w:tc>
        <w:tc>
          <w:tcPr>
            <w:tcW w:w="1971" w:type="pct"/>
            <w:vAlign w:val="center"/>
          </w:tcPr>
          <w:p w:rsidR="007B3541" w:rsidRPr="007B3541" w:rsidRDefault="007B3541" w:rsidP="007B3541">
            <w:pPr>
              <w:jc w:val="left"/>
              <w:rPr>
                <w:szCs w:val="21"/>
              </w:rPr>
            </w:pPr>
            <w:r w:rsidRPr="007B3541">
              <w:rPr>
                <w:rFonts w:hint="eastAsia"/>
                <w:color w:val="000000" w:themeColor="text1"/>
                <w:szCs w:val="21"/>
              </w:rPr>
              <w:t>企业</w:t>
            </w:r>
            <w:r w:rsidRPr="007B3541">
              <w:rPr>
                <w:color w:val="000000" w:themeColor="text1"/>
                <w:szCs w:val="21"/>
              </w:rPr>
              <w:t>委托项目</w:t>
            </w:r>
            <w:r w:rsidRPr="007B3541">
              <w:rPr>
                <w:rFonts w:hint="eastAsia"/>
                <w:color w:val="000000" w:themeColor="text1"/>
                <w:szCs w:val="21"/>
              </w:rPr>
              <w:t>“</w:t>
            </w:r>
            <w:r w:rsidRPr="007B3541">
              <w:rPr>
                <w:color w:val="000000" w:themeColor="text1"/>
                <w:szCs w:val="21"/>
              </w:rPr>
              <w:t>商洛比亚迪实业有限公司</w:t>
            </w:r>
            <w:r w:rsidRPr="007B3541">
              <w:rPr>
                <w:color w:val="000000" w:themeColor="text1"/>
                <w:szCs w:val="21"/>
              </w:rPr>
              <w:t>BDG</w:t>
            </w:r>
            <w:r w:rsidRPr="007B3541">
              <w:rPr>
                <w:color w:val="000000" w:themeColor="text1"/>
                <w:szCs w:val="21"/>
              </w:rPr>
              <w:t>废水生物强化处理技术</w:t>
            </w:r>
            <w:r w:rsidRPr="007B3541">
              <w:rPr>
                <w:rFonts w:hint="eastAsia"/>
                <w:color w:val="000000" w:themeColor="text1"/>
                <w:szCs w:val="21"/>
              </w:rPr>
              <w:t>研究”课题</w:t>
            </w:r>
          </w:p>
        </w:tc>
        <w:tc>
          <w:tcPr>
            <w:tcW w:w="409" w:type="pct"/>
            <w:vAlign w:val="center"/>
          </w:tcPr>
          <w:p w:rsidR="007B3541" w:rsidRPr="007B3541" w:rsidRDefault="007B3541" w:rsidP="007B3541">
            <w:pPr>
              <w:jc w:val="left"/>
              <w:rPr>
                <w:szCs w:val="21"/>
              </w:rPr>
            </w:pPr>
            <w:r w:rsidRPr="007B3541">
              <w:rPr>
                <w:szCs w:val="21"/>
              </w:rPr>
              <w:t>附件</w:t>
            </w:r>
            <w:r w:rsidRPr="007B3541">
              <w:rPr>
                <w:rFonts w:hint="eastAsia"/>
                <w:szCs w:val="21"/>
              </w:rPr>
              <w:t>33</w:t>
            </w:r>
          </w:p>
        </w:tc>
      </w:tr>
      <w:tr w:rsidR="007B3541" w:rsidRPr="007B3541" w:rsidTr="007B3541">
        <w:tc>
          <w:tcPr>
            <w:tcW w:w="243" w:type="pct"/>
            <w:vAlign w:val="center"/>
          </w:tcPr>
          <w:p w:rsidR="007B3541" w:rsidRPr="007B3541" w:rsidRDefault="007B3541" w:rsidP="004243F3">
            <w:pPr>
              <w:jc w:val="center"/>
              <w:rPr>
                <w:szCs w:val="21"/>
              </w:rPr>
            </w:pPr>
            <w:r w:rsidRPr="007B3541">
              <w:rPr>
                <w:szCs w:val="21"/>
              </w:rPr>
              <w:t>4</w:t>
            </w:r>
          </w:p>
        </w:tc>
        <w:tc>
          <w:tcPr>
            <w:tcW w:w="385" w:type="pct"/>
            <w:vAlign w:val="center"/>
          </w:tcPr>
          <w:p w:rsidR="007B3541" w:rsidRPr="007B3541" w:rsidRDefault="007B3541" w:rsidP="004243F3">
            <w:pPr>
              <w:jc w:val="center"/>
              <w:rPr>
                <w:szCs w:val="21"/>
              </w:rPr>
            </w:pPr>
            <w:r w:rsidRPr="007B3541">
              <w:rPr>
                <w:szCs w:val="21"/>
              </w:rPr>
              <w:t>共同立项</w:t>
            </w:r>
          </w:p>
        </w:tc>
        <w:tc>
          <w:tcPr>
            <w:tcW w:w="1048" w:type="pct"/>
            <w:vAlign w:val="center"/>
          </w:tcPr>
          <w:p w:rsidR="007B3541" w:rsidRPr="007B3541" w:rsidRDefault="007B3541" w:rsidP="007B3541">
            <w:pPr>
              <w:jc w:val="left"/>
              <w:rPr>
                <w:szCs w:val="21"/>
              </w:rPr>
            </w:pPr>
            <w:r w:rsidRPr="007B3541">
              <w:rPr>
                <w:rFonts w:hint="eastAsia"/>
                <w:szCs w:val="21"/>
              </w:rPr>
              <w:t>谭周亮</w:t>
            </w:r>
            <w:r w:rsidRPr="007B3541">
              <w:rPr>
                <w:szCs w:val="21"/>
              </w:rPr>
              <w:t>（</w:t>
            </w:r>
            <w:r w:rsidRPr="007B3541">
              <w:rPr>
                <w:szCs w:val="21"/>
              </w:rPr>
              <w:t>1</w:t>
            </w:r>
            <w:r w:rsidRPr="007B3541">
              <w:rPr>
                <w:szCs w:val="21"/>
              </w:rPr>
              <w:t>）</w:t>
            </w:r>
            <w:r w:rsidRPr="007B3541">
              <w:rPr>
                <w:rFonts w:hint="eastAsia"/>
                <w:szCs w:val="21"/>
              </w:rPr>
              <w:t>，陈杨武</w:t>
            </w:r>
            <w:r w:rsidRPr="007B3541">
              <w:rPr>
                <w:szCs w:val="21"/>
              </w:rPr>
              <w:t>（</w:t>
            </w:r>
            <w:r w:rsidRPr="007B3541">
              <w:rPr>
                <w:szCs w:val="21"/>
              </w:rPr>
              <w:t>2</w:t>
            </w:r>
            <w:r w:rsidRPr="007B3541">
              <w:rPr>
                <w:szCs w:val="21"/>
              </w:rPr>
              <w:t>）</w:t>
            </w:r>
            <w:r w:rsidRPr="007B3541">
              <w:rPr>
                <w:rFonts w:hint="eastAsia"/>
                <w:szCs w:val="21"/>
              </w:rPr>
              <w:t>，兰书焕</w:t>
            </w:r>
            <w:r w:rsidRPr="007B3541">
              <w:rPr>
                <w:szCs w:val="21"/>
              </w:rPr>
              <w:t>（</w:t>
            </w:r>
            <w:r w:rsidRPr="007B3541">
              <w:rPr>
                <w:szCs w:val="21"/>
              </w:rPr>
              <w:t>3</w:t>
            </w:r>
            <w:r w:rsidRPr="007B3541">
              <w:rPr>
                <w:szCs w:val="21"/>
              </w:rPr>
              <w:t>）</w:t>
            </w:r>
            <w:r w:rsidRPr="007B3541">
              <w:rPr>
                <w:rFonts w:hint="eastAsia"/>
                <w:szCs w:val="21"/>
              </w:rPr>
              <w:t>，朱晓华</w:t>
            </w:r>
            <w:r w:rsidRPr="007B3541">
              <w:rPr>
                <w:szCs w:val="21"/>
              </w:rPr>
              <w:t>（</w:t>
            </w:r>
            <w:r w:rsidRPr="007B3541">
              <w:rPr>
                <w:szCs w:val="21"/>
              </w:rPr>
              <w:t>4</w:t>
            </w:r>
            <w:r w:rsidRPr="007B3541">
              <w:rPr>
                <w:szCs w:val="21"/>
              </w:rPr>
              <w:t>）</w:t>
            </w:r>
            <w:r w:rsidRPr="007B3541">
              <w:rPr>
                <w:rFonts w:hint="eastAsia"/>
                <w:szCs w:val="21"/>
              </w:rPr>
              <w:t>，李旭东</w:t>
            </w:r>
            <w:r w:rsidRPr="007B3541">
              <w:rPr>
                <w:szCs w:val="21"/>
              </w:rPr>
              <w:t>（</w:t>
            </w:r>
            <w:r w:rsidRPr="007B3541">
              <w:rPr>
                <w:szCs w:val="21"/>
              </w:rPr>
              <w:t>5</w:t>
            </w:r>
            <w:r w:rsidRPr="007B3541">
              <w:rPr>
                <w:szCs w:val="21"/>
              </w:rPr>
              <w:t>）</w:t>
            </w:r>
          </w:p>
        </w:tc>
        <w:tc>
          <w:tcPr>
            <w:tcW w:w="943" w:type="pct"/>
            <w:vAlign w:val="center"/>
          </w:tcPr>
          <w:p w:rsidR="007B3541" w:rsidRPr="007B3541" w:rsidRDefault="007B3541" w:rsidP="004243F3">
            <w:pPr>
              <w:jc w:val="center"/>
              <w:rPr>
                <w:szCs w:val="21"/>
              </w:rPr>
            </w:pPr>
            <w:r w:rsidRPr="007B3541">
              <w:rPr>
                <w:rFonts w:hint="eastAsia"/>
                <w:szCs w:val="21"/>
              </w:rPr>
              <w:t>2014.01</w:t>
            </w:r>
            <w:r w:rsidRPr="007B3541">
              <w:rPr>
                <w:szCs w:val="21"/>
              </w:rPr>
              <w:t>-2016.12</w:t>
            </w:r>
          </w:p>
        </w:tc>
        <w:tc>
          <w:tcPr>
            <w:tcW w:w="1971" w:type="pct"/>
            <w:vAlign w:val="center"/>
          </w:tcPr>
          <w:p w:rsidR="007B3541" w:rsidRPr="007B3541" w:rsidRDefault="007B3541" w:rsidP="007B3541">
            <w:pPr>
              <w:jc w:val="left"/>
              <w:rPr>
                <w:szCs w:val="21"/>
              </w:rPr>
            </w:pPr>
            <w:r w:rsidRPr="007B3541">
              <w:rPr>
                <w:rFonts w:hint="eastAsia"/>
                <w:color w:val="000000" w:themeColor="text1"/>
                <w:szCs w:val="21"/>
              </w:rPr>
              <w:t>企业</w:t>
            </w:r>
            <w:r w:rsidRPr="007B3541">
              <w:rPr>
                <w:color w:val="000000" w:themeColor="text1"/>
                <w:szCs w:val="21"/>
              </w:rPr>
              <w:t>委托项目</w:t>
            </w:r>
            <w:r w:rsidRPr="007B3541">
              <w:rPr>
                <w:rFonts w:hint="eastAsia"/>
                <w:color w:val="000000" w:themeColor="text1"/>
                <w:szCs w:val="21"/>
              </w:rPr>
              <w:t>“</w:t>
            </w:r>
            <w:r w:rsidRPr="007B3541">
              <w:rPr>
                <w:color w:val="000000" w:themeColor="text1"/>
                <w:szCs w:val="21"/>
              </w:rPr>
              <w:t>商洛比亚迪实业有限公司聚乙二醇清洗剂混合废水处理系统诊断与调控研究</w:t>
            </w:r>
            <w:r w:rsidRPr="007B3541">
              <w:rPr>
                <w:rFonts w:hint="eastAsia"/>
                <w:color w:val="000000" w:themeColor="text1"/>
                <w:szCs w:val="21"/>
              </w:rPr>
              <w:t>”课题</w:t>
            </w:r>
          </w:p>
        </w:tc>
        <w:tc>
          <w:tcPr>
            <w:tcW w:w="409" w:type="pct"/>
            <w:vAlign w:val="center"/>
          </w:tcPr>
          <w:p w:rsidR="007B3541" w:rsidRPr="007B3541" w:rsidRDefault="007B3541" w:rsidP="007B3541">
            <w:pPr>
              <w:jc w:val="left"/>
              <w:rPr>
                <w:szCs w:val="21"/>
              </w:rPr>
            </w:pPr>
            <w:r w:rsidRPr="007B3541">
              <w:rPr>
                <w:szCs w:val="21"/>
              </w:rPr>
              <w:t>附件</w:t>
            </w:r>
            <w:r w:rsidRPr="007B3541">
              <w:rPr>
                <w:rFonts w:hint="eastAsia"/>
                <w:szCs w:val="21"/>
              </w:rPr>
              <w:t>34</w:t>
            </w:r>
          </w:p>
        </w:tc>
      </w:tr>
      <w:tr w:rsidR="007B3541" w:rsidRPr="007B3541" w:rsidTr="007B3541">
        <w:tc>
          <w:tcPr>
            <w:tcW w:w="243" w:type="pct"/>
            <w:vAlign w:val="center"/>
          </w:tcPr>
          <w:p w:rsidR="007B3541" w:rsidRPr="007B3541" w:rsidRDefault="007B3541" w:rsidP="004243F3">
            <w:pPr>
              <w:jc w:val="center"/>
              <w:rPr>
                <w:szCs w:val="21"/>
              </w:rPr>
            </w:pPr>
            <w:r w:rsidRPr="007B3541">
              <w:rPr>
                <w:szCs w:val="21"/>
              </w:rPr>
              <w:t>5</w:t>
            </w:r>
          </w:p>
        </w:tc>
        <w:tc>
          <w:tcPr>
            <w:tcW w:w="385" w:type="pct"/>
            <w:vAlign w:val="center"/>
          </w:tcPr>
          <w:p w:rsidR="007B3541" w:rsidRPr="007B3541" w:rsidRDefault="007B3541" w:rsidP="004243F3">
            <w:pPr>
              <w:jc w:val="center"/>
              <w:rPr>
                <w:szCs w:val="21"/>
              </w:rPr>
            </w:pPr>
            <w:r w:rsidRPr="007B3541">
              <w:rPr>
                <w:szCs w:val="21"/>
              </w:rPr>
              <w:t>共同获奖</w:t>
            </w:r>
          </w:p>
        </w:tc>
        <w:tc>
          <w:tcPr>
            <w:tcW w:w="1048" w:type="pct"/>
            <w:vAlign w:val="center"/>
          </w:tcPr>
          <w:p w:rsidR="007B3541" w:rsidRPr="007B3541" w:rsidRDefault="007B3541" w:rsidP="007B3541">
            <w:pPr>
              <w:jc w:val="left"/>
              <w:rPr>
                <w:szCs w:val="21"/>
              </w:rPr>
            </w:pPr>
            <w:r w:rsidRPr="007B3541">
              <w:rPr>
                <w:szCs w:val="21"/>
              </w:rPr>
              <w:t>谭周亮（</w:t>
            </w:r>
            <w:r w:rsidRPr="007B3541">
              <w:rPr>
                <w:szCs w:val="21"/>
              </w:rPr>
              <w:t>1</w:t>
            </w:r>
            <w:r w:rsidRPr="007B3541">
              <w:rPr>
                <w:szCs w:val="21"/>
              </w:rPr>
              <w:t>）</w:t>
            </w:r>
            <w:r w:rsidRPr="007B3541">
              <w:rPr>
                <w:rFonts w:hint="eastAsia"/>
                <w:szCs w:val="21"/>
              </w:rPr>
              <w:t>、</w:t>
            </w:r>
            <w:r w:rsidRPr="007B3541">
              <w:rPr>
                <w:szCs w:val="21"/>
              </w:rPr>
              <w:t>周后珍（</w:t>
            </w:r>
            <w:r w:rsidRPr="007B3541">
              <w:rPr>
                <w:szCs w:val="21"/>
              </w:rPr>
              <w:t>2</w:t>
            </w:r>
            <w:r w:rsidRPr="007B3541">
              <w:rPr>
                <w:szCs w:val="21"/>
              </w:rPr>
              <w:t>）</w:t>
            </w:r>
            <w:r w:rsidRPr="007B3541">
              <w:rPr>
                <w:rFonts w:hint="eastAsia"/>
                <w:szCs w:val="21"/>
              </w:rPr>
              <w:t>、</w:t>
            </w:r>
            <w:r w:rsidRPr="007B3541">
              <w:rPr>
                <w:szCs w:val="21"/>
              </w:rPr>
              <w:t>陈茂霞（</w:t>
            </w:r>
            <w:r w:rsidRPr="007B3541">
              <w:rPr>
                <w:szCs w:val="21"/>
              </w:rPr>
              <w:t>7</w:t>
            </w:r>
            <w:r w:rsidRPr="007B3541">
              <w:rPr>
                <w:szCs w:val="21"/>
              </w:rPr>
              <w:t>）</w:t>
            </w:r>
          </w:p>
        </w:tc>
        <w:tc>
          <w:tcPr>
            <w:tcW w:w="943" w:type="pct"/>
            <w:vAlign w:val="center"/>
          </w:tcPr>
          <w:p w:rsidR="007B3541" w:rsidRPr="007B3541" w:rsidRDefault="007B3541" w:rsidP="004243F3">
            <w:pPr>
              <w:jc w:val="center"/>
              <w:rPr>
                <w:szCs w:val="21"/>
              </w:rPr>
            </w:pPr>
            <w:r w:rsidRPr="007B3541">
              <w:rPr>
                <w:szCs w:val="21"/>
              </w:rPr>
              <w:t>/</w:t>
            </w:r>
          </w:p>
        </w:tc>
        <w:tc>
          <w:tcPr>
            <w:tcW w:w="1971" w:type="pct"/>
            <w:vAlign w:val="center"/>
          </w:tcPr>
          <w:p w:rsidR="007B3541" w:rsidRPr="007B3541" w:rsidRDefault="007B3541" w:rsidP="007B3541">
            <w:pPr>
              <w:jc w:val="left"/>
              <w:rPr>
                <w:szCs w:val="21"/>
              </w:rPr>
            </w:pPr>
            <w:r w:rsidRPr="007B3541">
              <w:rPr>
                <w:rFonts w:hint="eastAsia"/>
                <w:color w:val="000000" w:themeColor="text1"/>
                <w:szCs w:val="21"/>
              </w:rPr>
              <w:t>“</w:t>
            </w:r>
            <w:r w:rsidRPr="007B3541">
              <w:rPr>
                <w:color w:val="000000" w:themeColor="text1"/>
                <w:szCs w:val="21"/>
              </w:rPr>
              <w:t>多尺度调控生物强化技术在二乙二醇单丁醚废水处理中的应用</w:t>
            </w:r>
            <w:r w:rsidRPr="007B3541">
              <w:rPr>
                <w:rFonts w:hint="eastAsia"/>
                <w:color w:val="000000" w:themeColor="text1"/>
                <w:szCs w:val="21"/>
              </w:rPr>
              <w:t>”</w:t>
            </w:r>
            <w:proofErr w:type="gramStart"/>
            <w:r w:rsidRPr="007B3541">
              <w:rPr>
                <w:color w:val="000000" w:themeColor="text1"/>
                <w:szCs w:val="21"/>
              </w:rPr>
              <w:t>项目首届</w:t>
            </w:r>
            <w:proofErr w:type="gramEnd"/>
            <w:r w:rsidRPr="007B3541">
              <w:rPr>
                <w:color w:val="000000" w:themeColor="text1"/>
                <w:szCs w:val="21"/>
              </w:rPr>
              <w:t>中国微生物学会简浩然环境工程奖</w:t>
            </w:r>
          </w:p>
        </w:tc>
        <w:tc>
          <w:tcPr>
            <w:tcW w:w="409" w:type="pct"/>
            <w:vAlign w:val="center"/>
          </w:tcPr>
          <w:p w:rsidR="007B3541" w:rsidRPr="007B3541" w:rsidRDefault="007B3541" w:rsidP="007B3541">
            <w:pPr>
              <w:jc w:val="left"/>
              <w:rPr>
                <w:szCs w:val="21"/>
              </w:rPr>
            </w:pPr>
            <w:r w:rsidRPr="007B3541">
              <w:rPr>
                <w:szCs w:val="21"/>
              </w:rPr>
              <w:t>附件</w:t>
            </w:r>
            <w:r w:rsidRPr="007B3541">
              <w:rPr>
                <w:rFonts w:hint="eastAsia"/>
                <w:szCs w:val="21"/>
              </w:rPr>
              <w:t>30</w:t>
            </w:r>
          </w:p>
        </w:tc>
      </w:tr>
      <w:tr w:rsidR="007B3541" w:rsidRPr="007B3541" w:rsidTr="007B3541">
        <w:tc>
          <w:tcPr>
            <w:tcW w:w="243" w:type="pct"/>
            <w:vAlign w:val="center"/>
          </w:tcPr>
          <w:p w:rsidR="007B3541" w:rsidRPr="007B3541" w:rsidRDefault="007B3541" w:rsidP="004243F3">
            <w:pPr>
              <w:jc w:val="center"/>
              <w:rPr>
                <w:szCs w:val="21"/>
              </w:rPr>
            </w:pPr>
            <w:r w:rsidRPr="007B3541">
              <w:rPr>
                <w:szCs w:val="21"/>
              </w:rPr>
              <w:t>6</w:t>
            </w:r>
          </w:p>
        </w:tc>
        <w:tc>
          <w:tcPr>
            <w:tcW w:w="385" w:type="pct"/>
            <w:vAlign w:val="center"/>
          </w:tcPr>
          <w:p w:rsidR="007B3541" w:rsidRPr="007B3541" w:rsidRDefault="007B3541" w:rsidP="004243F3">
            <w:pPr>
              <w:jc w:val="center"/>
              <w:rPr>
                <w:szCs w:val="21"/>
              </w:rPr>
            </w:pPr>
            <w:r w:rsidRPr="007B3541">
              <w:rPr>
                <w:szCs w:val="21"/>
              </w:rPr>
              <w:t>共同获奖</w:t>
            </w:r>
          </w:p>
        </w:tc>
        <w:tc>
          <w:tcPr>
            <w:tcW w:w="1048" w:type="pct"/>
            <w:vAlign w:val="center"/>
          </w:tcPr>
          <w:p w:rsidR="007B3541" w:rsidRPr="007B3541" w:rsidRDefault="007B3541" w:rsidP="007B3541">
            <w:pPr>
              <w:jc w:val="left"/>
              <w:rPr>
                <w:szCs w:val="21"/>
              </w:rPr>
            </w:pPr>
            <w:r w:rsidRPr="007B3541">
              <w:rPr>
                <w:szCs w:val="21"/>
              </w:rPr>
              <w:t>谭周亮（</w:t>
            </w:r>
            <w:r w:rsidRPr="007B3541">
              <w:rPr>
                <w:szCs w:val="21"/>
              </w:rPr>
              <w:t>1</w:t>
            </w:r>
            <w:r w:rsidRPr="007B3541">
              <w:rPr>
                <w:szCs w:val="21"/>
              </w:rPr>
              <w:t>）</w:t>
            </w:r>
            <w:r w:rsidRPr="007B3541">
              <w:rPr>
                <w:rFonts w:hint="eastAsia"/>
                <w:szCs w:val="21"/>
              </w:rPr>
              <w:t>、</w:t>
            </w:r>
            <w:r w:rsidRPr="007B3541">
              <w:rPr>
                <w:szCs w:val="21"/>
              </w:rPr>
              <w:t>周后珍（</w:t>
            </w:r>
            <w:r w:rsidRPr="007B3541">
              <w:rPr>
                <w:szCs w:val="21"/>
              </w:rPr>
              <w:t>2</w:t>
            </w:r>
            <w:r w:rsidRPr="007B3541">
              <w:rPr>
                <w:szCs w:val="21"/>
              </w:rPr>
              <w:t>）</w:t>
            </w:r>
            <w:r w:rsidRPr="007B3541">
              <w:rPr>
                <w:rFonts w:hint="eastAsia"/>
                <w:szCs w:val="21"/>
              </w:rPr>
              <w:t>、</w:t>
            </w:r>
            <w:r w:rsidRPr="007B3541">
              <w:rPr>
                <w:szCs w:val="21"/>
              </w:rPr>
              <w:t>陈杨武（</w:t>
            </w:r>
            <w:r w:rsidRPr="007B3541">
              <w:rPr>
                <w:szCs w:val="21"/>
              </w:rPr>
              <w:t>4</w:t>
            </w:r>
            <w:r w:rsidRPr="007B3541">
              <w:rPr>
                <w:szCs w:val="21"/>
              </w:rPr>
              <w:t>）</w:t>
            </w:r>
            <w:r w:rsidRPr="007B3541">
              <w:rPr>
                <w:rFonts w:hint="eastAsia"/>
                <w:szCs w:val="21"/>
              </w:rPr>
              <w:t>、</w:t>
            </w:r>
            <w:r w:rsidRPr="007B3541">
              <w:rPr>
                <w:szCs w:val="21"/>
              </w:rPr>
              <w:t>朱晓华（</w:t>
            </w:r>
            <w:r w:rsidRPr="007B3541">
              <w:rPr>
                <w:szCs w:val="21"/>
              </w:rPr>
              <w:t>6</w:t>
            </w:r>
            <w:r w:rsidRPr="007B3541">
              <w:rPr>
                <w:szCs w:val="21"/>
              </w:rPr>
              <w:t>）</w:t>
            </w:r>
          </w:p>
          <w:p w:rsidR="007B3541" w:rsidRPr="007B3541" w:rsidRDefault="007B3541" w:rsidP="007B3541">
            <w:pPr>
              <w:jc w:val="left"/>
              <w:rPr>
                <w:szCs w:val="21"/>
              </w:rPr>
            </w:pPr>
            <w:r w:rsidRPr="007B3541">
              <w:rPr>
                <w:rFonts w:hint="eastAsia"/>
                <w:szCs w:val="21"/>
              </w:rPr>
              <w:t>李旭东</w:t>
            </w:r>
            <w:r w:rsidRPr="007B3541">
              <w:rPr>
                <w:szCs w:val="21"/>
              </w:rPr>
              <w:t>（</w:t>
            </w:r>
            <w:r w:rsidRPr="007B3541">
              <w:rPr>
                <w:rFonts w:hint="eastAsia"/>
                <w:szCs w:val="21"/>
              </w:rPr>
              <w:t>7</w:t>
            </w:r>
            <w:r w:rsidRPr="007B3541">
              <w:rPr>
                <w:szCs w:val="21"/>
              </w:rPr>
              <w:t>）</w:t>
            </w:r>
          </w:p>
        </w:tc>
        <w:tc>
          <w:tcPr>
            <w:tcW w:w="943" w:type="pct"/>
            <w:vAlign w:val="center"/>
          </w:tcPr>
          <w:p w:rsidR="007B3541" w:rsidRPr="007B3541" w:rsidRDefault="007B3541" w:rsidP="004243F3">
            <w:pPr>
              <w:jc w:val="center"/>
              <w:rPr>
                <w:szCs w:val="21"/>
              </w:rPr>
            </w:pPr>
            <w:r w:rsidRPr="007B3541">
              <w:rPr>
                <w:rFonts w:hint="eastAsia"/>
                <w:szCs w:val="21"/>
              </w:rPr>
              <w:t>/</w:t>
            </w:r>
          </w:p>
        </w:tc>
        <w:tc>
          <w:tcPr>
            <w:tcW w:w="1971" w:type="pct"/>
            <w:vAlign w:val="center"/>
          </w:tcPr>
          <w:p w:rsidR="007B3541" w:rsidRPr="007B3541" w:rsidRDefault="007B3541" w:rsidP="007B3541">
            <w:pPr>
              <w:jc w:val="left"/>
              <w:rPr>
                <w:szCs w:val="21"/>
              </w:rPr>
            </w:pPr>
            <w:r w:rsidRPr="007B3541">
              <w:rPr>
                <w:rFonts w:hint="eastAsia"/>
                <w:color w:val="000000" w:themeColor="text1"/>
                <w:szCs w:val="21"/>
              </w:rPr>
              <w:t>“</w:t>
            </w:r>
            <w:r w:rsidRPr="007B3541">
              <w:rPr>
                <w:szCs w:val="21"/>
              </w:rPr>
              <w:t>多尺度调控技术在光伏废水处理中的应用</w:t>
            </w:r>
            <w:r w:rsidRPr="007B3541">
              <w:rPr>
                <w:rFonts w:hint="eastAsia"/>
                <w:color w:val="000000" w:themeColor="text1"/>
                <w:szCs w:val="21"/>
              </w:rPr>
              <w:t>”</w:t>
            </w:r>
            <w:r w:rsidRPr="007B3541">
              <w:rPr>
                <w:rFonts w:hint="eastAsia"/>
                <w:szCs w:val="21"/>
              </w:rPr>
              <w:t>2016</w:t>
            </w:r>
            <w:r w:rsidRPr="007B3541">
              <w:rPr>
                <w:rFonts w:hint="eastAsia"/>
                <w:szCs w:val="21"/>
              </w:rPr>
              <w:t>年四川省</w:t>
            </w:r>
            <w:r w:rsidRPr="007B3541">
              <w:rPr>
                <w:szCs w:val="21"/>
              </w:rPr>
              <w:t>环境保护科学技术奖</w:t>
            </w:r>
          </w:p>
        </w:tc>
        <w:tc>
          <w:tcPr>
            <w:tcW w:w="409" w:type="pct"/>
            <w:vAlign w:val="center"/>
          </w:tcPr>
          <w:p w:rsidR="007B3541" w:rsidRPr="007B3541" w:rsidRDefault="007B3541" w:rsidP="007B3541">
            <w:pPr>
              <w:jc w:val="left"/>
              <w:rPr>
                <w:szCs w:val="21"/>
              </w:rPr>
            </w:pPr>
            <w:r w:rsidRPr="007B3541">
              <w:rPr>
                <w:szCs w:val="21"/>
              </w:rPr>
              <w:t>附件</w:t>
            </w:r>
            <w:r w:rsidRPr="007B3541">
              <w:rPr>
                <w:rFonts w:hint="eastAsia"/>
                <w:szCs w:val="21"/>
              </w:rPr>
              <w:t>31</w:t>
            </w:r>
          </w:p>
        </w:tc>
      </w:tr>
      <w:tr w:rsidR="007B3541" w:rsidRPr="007B3541" w:rsidTr="007B3541">
        <w:tc>
          <w:tcPr>
            <w:tcW w:w="243" w:type="pct"/>
            <w:vAlign w:val="center"/>
          </w:tcPr>
          <w:p w:rsidR="007B3541" w:rsidRPr="007B3541" w:rsidRDefault="007B3541" w:rsidP="004243F3">
            <w:pPr>
              <w:jc w:val="center"/>
              <w:rPr>
                <w:szCs w:val="21"/>
              </w:rPr>
            </w:pPr>
            <w:r w:rsidRPr="007B3541">
              <w:rPr>
                <w:rFonts w:hint="eastAsia"/>
                <w:szCs w:val="21"/>
              </w:rPr>
              <w:t>7</w:t>
            </w:r>
          </w:p>
        </w:tc>
        <w:tc>
          <w:tcPr>
            <w:tcW w:w="385" w:type="pct"/>
            <w:vAlign w:val="center"/>
          </w:tcPr>
          <w:p w:rsidR="007B3541" w:rsidRPr="007B3541" w:rsidRDefault="007B3541" w:rsidP="004243F3">
            <w:pPr>
              <w:jc w:val="center"/>
              <w:rPr>
                <w:szCs w:val="21"/>
              </w:rPr>
            </w:pPr>
            <w:r w:rsidRPr="007B3541">
              <w:rPr>
                <w:szCs w:val="21"/>
              </w:rPr>
              <w:t>共同知识产权</w:t>
            </w:r>
          </w:p>
        </w:tc>
        <w:tc>
          <w:tcPr>
            <w:tcW w:w="1048" w:type="pct"/>
            <w:vAlign w:val="center"/>
          </w:tcPr>
          <w:p w:rsidR="007B3541" w:rsidRPr="007B3541" w:rsidRDefault="007B3541" w:rsidP="007B3541">
            <w:pPr>
              <w:jc w:val="left"/>
              <w:rPr>
                <w:szCs w:val="21"/>
              </w:rPr>
            </w:pPr>
            <w:r w:rsidRPr="007B3541">
              <w:rPr>
                <w:color w:val="000000" w:themeColor="text1"/>
                <w:szCs w:val="21"/>
              </w:rPr>
              <w:t>李旭东（</w:t>
            </w:r>
            <w:r w:rsidRPr="007B3541">
              <w:rPr>
                <w:color w:val="000000" w:themeColor="text1"/>
                <w:szCs w:val="21"/>
              </w:rPr>
              <w:t>1</w:t>
            </w:r>
            <w:r w:rsidRPr="007B3541">
              <w:rPr>
                <w:color w:val="000000" w:themeColor="text1"/>
                <w:szCs w:val="21"/>
              </w:rPr>
              <w:t>）</w:t>
            </w:r>
            <w:r w:rsidRPr="007B3541">
              <w:rPr>
                <w:rFonts w:hint="eastAsia"/>
                <w:color w:val="000000" w:themeColor="text1"/>
                <w:szCs w:val="21"/>
              </w:rPr>
              <w:t>、</w:t>
            </w:r>
            <w:r w:rsidRPr="007B3541">
              <w:rPr>
                <w:color w:val="000000" w:themeColor="text1"/>
                <w:szCs w:val="21"/>
              </w:rPr>
              <w:t>谭周亮（</w:t>
            </w:r>
            <w:r w:rsidRPr="007B3541">
              <w:rPr>
                <w:color w:val="000000" w:themeColor="text1"/>
                <w:szCs w:val="21"/>
              </w:rPr>
              <w:t>3</w:t>
            </w:r>
            <w:r w:rsidRPr="007B3541">
              <w:rPr>
                <w:color w:val="000000" w:themeColor="text1"/>
                <w:szCs w:val="21"/>
              </w:rPr>
              <w:t>）</w:t>
            </w:r>
          </w:p>
        </w:tc>
        <w:tc>
          <w:tcPr>
            <w:tcW w:w="943" w:type="pct"/>
            <w:vAlign w:val="center"/>
          </w:tcPr>
          <w:p w:rsidR="007B3541" w:rsidRPr="007B3541" w:rsidRDefault="007B3541" w:rsidP="004243F3">
            <w:pPr>
              <w:jc w:val="center"/>
              <w:rPr>
                <w:szCs w:val="21"/>
              </w:rPr>
            </w:pPr>
            <w:r w:rsidRPr="007B3541">
              <w:rPr>
                <w:rFonts w:hint="eastAsia"/>
                <w:szCs w:val="21"/>
              </w:rPr>
              <w:t>2009.03</w:t>
            </w:r>
            <w:r w:rsidRPr="007B3541">
              <w:rPr>
                <w:szCs w:val="21"/>
              </w:rPr>
              <w:t>至今</w:t>
            </w:r>
          </w:p>
        </w:tc>
        <w:tc>
          <w:tcPr>
            <w:tcW w:w="1971" w:type="pct"/>
            <w:vAlign w:val="center"/>
          </w:tcPr>
          <w:p w:rsidR="007B3541" w:rsidRPr="007B3541" w:rsidRDefault="007B3541" w:rsidP="007B3541">
            <w:pPr>
              <w:tabs>
                <w:tab w:val="left" w:pos="2160"/>
              </w:tabs>
              <w:jc w:val="left"/>
              <w:rPr>
                <w:szCs w:val="21"/>
              </w:rPr>
            </w:pPr>
            <w:r w:rsidRPr="007B3541">
              <w:rPr>
                <w:color w:val="000000" w:themeColor="text1"/>
                <w:szCs w:val="21"/>
              </w:rPr>
              <w:t>一株高效苯胺降解</w:t>
            </w:r>
            <w:proofErr w:type="gramStart"/>
            <w:r w:rsidRPr="007B3541">
              <w:rPr>
                <w:color w:val="000000" w:themeColor="text1"/>
                <w:szCs w:val="21"/>
              </w:rPr>
              <w:t>菌</w:t>
            </w:r>
            <w:proofErr w:type="gramEnd"/>
            <w:r w:rsidRPr="007B3541">
              <w:rPr>
                <w:color w:val="000000" w:themeColor="text1"/>
                <w:szCs w:val="21"/>
              </w:rPr>
              <w:t>及其用途和使用方法</w:t>
            </w:r>
            <w:r>
              <w:rPr>
                <w:rFonts w:hint="eastAsia"/>
                <w:color w:val="000000" w:themeColor="text1"/>
                <w:szCs w:val="21"/>
              </w:rPr>
              <w:t>（</w:t>
            </w:r>
            <w:r w:rsidRPr="007B3541">
              <w:rPr>
                <w:color w:val="000000" w:themeColor="text1"/>
                <w:szCs w:val="21"/>
              </w:rPr>
              <w:t>ZL 2009 1 0058557.X</w:t>
            </w:r>
            <w:r>
              <w:rPr>
                <w:rFonts w:hint="eastAsia"/>
                <w:szCs w:val="21"/>
              </w:rPr>
              <w:t>）</w:t>
            </w:r>
          </w:p>
        </w:tc>
        <w:tc>
          <w:tcPr>
            <w:tcW w:w="409" w:type="pct"/>
            <w:vAlign w:val="center"/>
          </w:tcPr>
          <w:p w:rsidR="007B3541" w:rsidRPr="007B3541" w:rsidRDefault="007B3541" w:rsidP="007B3541">
            <w:pPr>
              <w:jc w:val="left"/>
              <w:rPr>
                <w:szCs w:val="21"/>
              </w:rPr>
            </w:pPr>
            <w:r w:rsidRPr="007B3541">
              <w:rPr>
                <w:szCs w:val="21"/>
              </w:rPr>
              <w:t>附件</w:t>
            </w:r>
            <w:r w:rsidRPr="007B3541">
              <w:rPr>
                <w:rFonts w:hint="eastAsia"/>
                <w:szCs w:val="21"/>
              </w:rPr>
              <w:t>1</w:t>
            </w:r>
          </w:p>
        </w:tc>
      </w:tr>
      <w:tr w:rsidR="007B3541" w:rsidRPr="007B3541" w:rsidTr="007B3541">
        <w:tc>
          <w:tcPr>
            <w:tcW w:w="243" w:type="pct"/>
            <w:vAlign w:val="center"/>
          </w:tcPr>
          <w:p w:rsidR="007B3541" w:rsidRPr="007B3541" w:rsidRDefault="007B3541" w:rsidP="004243F3">
            <w:pPr>
              <w:jc w:val="center"/>
              <w:rPr>
                <w:szCs w:val="21"/>
              </w:rPr>
            </w:pPr>
            <w:r w:rsidRPr="007B3541">
              <w:rPr>
                <w:szCs w:val="21"/>
              </w:rPr>
              <w:t>8</w:t>
            </w:r>
          </w:p>
        </w:tc>
        <w:tc>
          <w:tcPr>
            <w:tcW w:w="385" w:type="pct"/>
            <w:vAlign w:val="center"/>
          </w:tcPr>
          <w:p w:rsidR="007B3541" w:rsidRPr="007B3541" w:rsidRDefault="007B3541" w:rsidP="004243F3">
            <w:pPr>
              <w:jc w:val="center"/>
              <w:rPr>
                <w:szCs w:val="21"/>
              </w:rPr>
            </w:pPr>
            <w:r w:rsidRPr="007B3541">
              <w:rPr>
                <w:szCs w:val="21"/>
              </w:rPr>
              <w:t>共同</w:t>
            </w:r>
            <w:r w:rsidRPr="007B3541">
              <w:rPr>
                <w:szCs w:val="21"/>
              </w:rPr>
              <w:lastRenderedPageBreak/>
              <w:t>知识产权</w:t>
            </w:r>
          </w:p>
        </w:tc>
        <w:tc>
          <w:tcPr>
            <w:tcW w:w="1048" w:type="pct"/>
            <w:vAlign w:val="center"/>
          </w:tcPr>
          <w:p w:rsidR="007B3541" w:rsidRPr="007B3541" w:rsidRDefault="007B3541" w:rsidP="007B3541">
            <w:pPr>
              <w:jc w:val="left"/>
              <w:rPr>
                <w:szCs w:val="21"/>
              </w:rPr>
            </w:pPr>
            <w:r w:rsidRPr="007B3541">
              <w:rPr>
                <w:color w:val="000000" w:themeColor="text1"/>
                <w:szCs w:val="21"/>
              </w:rPr>
              <w:lastRenderedPageBreak/>
              <w:t>谭周亮（</w:t>
            </w:r>
            <w:r w:rsidRPr="007B3541">
              <w:rPr>
                <w:color w:val="000000" w:themeColor="text1"/>
                <w:szCs w:val="21"/>
              </w:rPr>
              <w:t>1</w:t>
            </w:r>
            <w:r w:rsidRPr="007B3541">
              <w:rPr>
                <w:color w:val="000000" w:themeColor="text1"/>
                <w:szCs w:val="21"/>
              </w:rPr>
              <w:t>）</w:t>
            </w:r>
            <w:r w:rsidRPr="007B3541">
              <w:rPr>
                <w:rFonts w:hint="eastAsia"/>
                <w:color w:val="000000" w:themeColor="text1"/>
                <w:szCs w:val="21"/>
              </w:rPr>
              <w:t>、</w:t>
            </w:r>
            <w:r w:rsidRPr="007B3541">
              <w:rPr>
                <w:color w:val="000000" w:themeColor="text1"/>
                <w:szCs w:val="21"/>
              </w:rPr>
              <w:t>周后</w:t>
            </w:r>
            <w:r w:rsidRPr="007B3541">
              <w:rPr>
                <w:color w:val="000000" w:themeColor="text1"/>
                <w:szCs w:val="21"/>
              </w:rPr>
              <w:lastRenderedPageBreak/>
              <w:t>珍（</w:t>
            </w:r>
            <w:r w:rsidRPr="007B3541">
              <w:rPr>
                <w:color w:val="000000" w:themeColor="text1"/>
                <w:szCs w:val="21"/>
              </w:rPr>
              <w:t>4</w:t>
            </w:r>
            <w:r w:rsidRPr="007B3541">
              <w:rPr>
                <w:color w:val="000000" w:themeColor="text1"/>
                <w:szCs w:val="21"/>
              </w:rPr>
              <w:t>）</w:t>
            </w:r>
            <w:r w:rsidRPr="007B3541">
              <w:rPr>
                <w:rFonts w:hint="eastAsia"/>
                <w:color w:val="000000" w:themeColor="text1"/>
                <w:szCs w:val="21"/>
              </w:rPr>
              <w:t>、</w:t>
            </w:r>
            <w:r w:rsidRPr="007B3541">
              <w:rPr>
                <w:color w:val="000000" w:themeColor="text1"/>
                <w:szCs w:val="21"/>
              </w:rPr>
              <w:t>李旭东（</w:t>
            </w:r>
            <w:r w:rsidRPr="007B3541">
              <w:rPr>
                <w:color w:val="000000" w:themeColor="text1"/>
                <w:szCs w:val="21"/>
              </w:rPr>
              <w:t>5</w:t>
            </w:r>
            <w:r w:rsidRPr="007B3541">
              <w:rPr>
                <w:color w:val="000000" w:themeColor="text1"/>
                <w:szCs w:val="21"/>
              </w:rPr>
              <w:t>）</w:t>
            </w:r>
          </w:p>
        </w:tc>
        <w:tc>
          <w:tcPr>
            <w:tcW w:w="943" w:type="pct"/>
            <w:vAlign w:val="center"/>
          </w:tcPr>
          <w:p w:rsidR="007B3541" w:rsidRPr="007B3541" w:rsidRDefault="007B3541" w:rsidP="004243F3">
            <w:pPr>
              <w:jc w:val="center"/>
              <w:rPr>
                <w:szCs w:val="21"/>
              </w:rPr>
            </w:pPr>
            <w:r w:rsidRPr="007B3541">
              <w:rPr>
                <w:rFonts w:hint="eastAsia"/>
                <w:szCs w:val="21"/>
              </w:rPr>
              <w:lastRenderedPageBreak/>
              <w:t>2010.05</w:t>
            </w:r>
            <w:r w:rsidRPr="007B3541">
              <w:rPr>
                <w:szCs w:val="21"/>
              </w:rPr>
              <w:t>至今</w:t>
            </w:r>
          </w:p>
        </w:tc>
        <w:tc>
          <w:tcPr>
            <w:tcW w:w="1971" w:type="pct"/>
            <w:vAlign w:val="center"/>
          </w:tcPr>
          <w:p w:rsidR="007B3541" w:rsidRPr="007B3541" w:rsidRDefault="007B3541" w:rsidP="007B3541">
            <w:pPr>
              <w:jc w:val="left"/>
              <w:rPr>
                <w:szCs w:val="21"/>
              </w:rPr>
            </w:pPr>
            <w:r w:rsidRPr="007B3541">
              <w:rPr>
                <w:color w:val="000000" w:themeColor="text1"/>
                <w:szCs w:val="21"/>
              </w:rPr>
              <w:t>一株高效甲醛降解</w:t>
            </w:r>
            <w:proofErr w:type="gramStart"/>
            <w:r w:rsidRPr="007B3541">
              <w:rPr>
                <w:color w:val="000000" w:themeColor="text1"/>
                <w:szCs w:val="21"/>
              </w:rPr>
              <w:t>菌</w:t>
            </w:r>
            <w:proofErr w:type="gramEnd"/>
            <w:r w:rsidRPr="007B3541">
              <w:rPr>
                <w:color w:val="000000" w:themeColor="text1"/>
                <w:szCs w:val="21"/>
              </w:rPr>
              <w:t>及其用途和使</w:t>
            </w:r>
            <w:r w:rsidRPr="007B3541">
              <w:rPr>
                <w:color w:val="000000" w:themeColor="text1"/>
                <w:szCs w:val="21"/>
              </w:rPr>
              <w:lastRenderedPageBreak/>
              <w:t>用方法</w:t>
            </w:r>
            <w:r>
              <w:rPr>
                <w:rFonts w:hint="eastAsia"/>
                <w:szCs w:val="21"/>
              </w:rPr>
              <w:t>（</w:t>
            </w:r>
            <w:r w:rsidRPr="007B3541">
              <w:rPr>
                <w:color w:val="000000" w:themeColor="text1"/>
                <w:szCs w:val="21"/>
              </w:rPr>
              <w:t>ZL 2010 1 0185446.8</w:t>
            </w:r>
            <w:r>
              <w:rPr>
                <w:rFonts w:hint="eastAsia"/>
                <w:szCs w:val="21"/>
              </w:rPr>
              <w:t>）</w:t>
            </w:r>
          </w:p>
        </w:tc>
        <w:tc>
          <w:tcPr>
            <w:tcW w:w="409" w:type="pct"/>
            <w:vAlign w:val="center"/>
          </w:tcPr>
          <w:p w:rsidR="007B3541" w:rsidRPr="007B3541" w:rsidRDefault="007B3541" w:rsidP="007B3541">
            <w:pPr>
              <w:jc w:val="left"/>
              <w:rPr>
                <w:szCs w:val="21"/>
              </w:rPr>
            </w:pPr>
            <w:r w:rsidRPr="007B3541">
              <w:rPr>
                <w:szCs w:val="21"/>
              </w:rPr>
              <w:lastRenderedPageBreak/>
              <w:t>附件</w:t>
            </w:r>
            <w:r w:rsidRPr="007B3541">
              <w:rPr>
                <w:rFonts w:hint="eastAsia"/>
                <w:szCs w:val="21"/>
              </w:rPr>
              <w:lastRenderedPageBreak/>
              <w:t>2</w:t>
            </w:r>
          </w:p>
        </w:tc>
      </w:tr>
      <w:tr w:rsidR="007B3541" w:rsidRPr="007B3541" w:rsidTr="007B3541">
        <w:tc>
          <w:tcPr>
            <w:tcW w:w="243" w:type="pct"/>
            <w:vAlign w:val="center"/>
          </w:tcPr>
          <w:p w:rsidR="007B3541" w:rsidRPr="007B3541" w:rsidRDefault="007B3541" w:rsidP="004243F3">
            <w:pPr>
              <w:jc w:val="center"/>
              <w:rPr>
                <w:szCs w:val="21"/>
              </w:rPr>
            </w:pPr>
            <w:r w:rsidRPr="007B3541">
              <w:rPr>
                <w:rFonts w:hint="eastAsia"/>
                <w:szCs w:val="21"/>
              </w:rPr>
              <w:lastRenderedPageBreak/>
              <w:t>9</w:t>
            </w:r>
          </w:p>
        </w:tc>
        <w:tc>
          <w:tcPr>
            <w:tcW w:w="385" w:type="pct"/>
            <w:vAlign w:val="center"/>
          </w:tcPr>
          <w:p w:rsidR="007B3541" w:rsidRPr="007B3541" w:rsidRDefault="007B3541" w:rsidP="004243F3">
            <w:pPr>
              <w:jc w:val="center"/>
              <w:rPr>
                <w:szCs w:val="21"/>
              </w:rPr>
            </w:pPr>
            <w:r w:rsidRPr="007B3541">
              <w:rPr>
                <w:szCs w:val="21"/>
              </w:rPr>
              <w:t>共同知识产权</w:t>
            </w:r>
          </w:p>
        </w:tc>
        <w:tc>
          <w:tcPr>
            <w:tcW w:w="1048" w:type="pct"/>
            <w:vAlign w:val="center"/>
          </w:tcPr>
          <w:p w:rsidR="007B3541" w:rsidRPr="007B3541" w:rsidRDefault="007B3541" w:rsidP="007B3541">
            <w:pPr>
              <w:jc w:val="left"/>
              <w:rPr>
                <w:color w:val="000000" w:themeColor="text1"/>
                <w:szCs w:val="21"/>
              </w:rPr>
            </w:pPr>
            <w:r w:rsidRPr="007B3541">
              <w:rPr>
                <w:color w:val="000000" w:themeColor="text1"/>
                <w:szCs w:val="21"/>
              </w:rPr>
              <w:t>谭周亮（</w:t>
            </w:r>
            <w:r w:rsidRPr="007B3541">
              <w:rPr>
                <w:color w:val="000000" w:themeColor="text1"/>
                <w:szCs w:val="21"/>
              </w:rPr>
              <w:t>1</w:t>
            </w:r>
            <w:r w:rsidRPr="007B3541">
              <w:rPr>
                <w:color w:val="000000" w:themeColor="text1"/>
                <w:szCs w:val="21"/>
              </w:rPr>
              <w:t>）</w:t>
            </w:r>
            <w:r w:rsidRPr="007B3541">
              <w:rPr>
                <w:rFonts w:hint="eastAsia"/>
                <w:color w:val="000000" w:themeColor="text1"/>
                <w:szCs w:val="21"/>
              </w:rPr>
              <w:t>、</w:t>
            </w:r>
            <w:r w:rsidRPr="007B3541">
              <w:rPr>
                <w:color w:val="000000" w:themeColor="text1"/>
                <w:szCs w:val="21"/>
              </w:rPr>
              <w:t>周后珍（</w:t>
            </w:r>
            <w:r w:rsidRPr="007B3541">
              <w:rPr>
                <w:color w:val="000000" w:themeColor="text1"/>
                <w:szCs w:val="21"/>
              </w:rPr>
              <w:t>2</w:t>
            </w:r>
            <w:r w:rsidRPr="007B3541">
              <w:rPr>
                <w:color w:val="000000" w:themeColor="text1"/>
                <w:szCs w:val="21"/>
              </w:rPr>
              <w:t>）</w:t>
            </w:r>
            <w:r w:rsidRPr="007B3541">
              <w:rPr>
                <w:rFonts w:hint="eastAsia"/>
                <w:color w:val="000000" w:themeColor="text1"/>
                <w:szCs w:val="21"/>
              </w:rPr>
              <w:t>、</w:t>
            </w:r>
            <w:r w:rsidRPr="007B3541">
              <w:rPr>
                <w:color w:val="000000" w:themeColor="text1"/>
                <w:szCs w:val="21"/>
              </w:rPr>
              <w:t>李旭东（</w:t>
            </w:r>
            <w:r w:rsidRPr="007B3541">
              <w:rPr>
                <w:color w:val="000000" w:themeColor="text1"/>
                <w:szCs w:val="21"/>
              </w:rPr>
              <w:t>3</w:t>
            </w:r>
            <w:r w:rsidRPr="007B3541">
              <w:rPr>
                <w:color w:val="000000" w:themeColor="text1"/>
                <w:szCs w:val="21"/>
              </w:rPr>
              <w:t>）</w:t>
            </w:r>
          </w:p>
        </w:tc>
        <w:tc>
          <w:tcPr>
            <w:tcW w:w="943" w:type="pct"/>
            <w:vAlign w:val="center"/>
          </w:tcPr>
          <w:p w:rsidR="007B3541" w:rsidRPr="007B3541" w:rsidRDefault="007B3541" w:rsidP="004243F3">
            <w:pPr>
              <w:jc w:val="center"/>
              <w:rPr>
                <w:szCs w:val="21"/>
              </w:rPr>
            </w:pPr>
            <w:r w:rsidRPr="007B3541">
              <w:rPr>
                <w:rFonts w:hint="eastAsia"/>
                <w:szCs w:val="21"/>
              </w:rPr>
              <w:t>2010.05</w:t>
            </w:r>
            <w:r w:rsidRPr="007B3541">
              <w:rPr>
                <w:szCs w:val="21"/>
              </w:rPr>
              <w:t>至今</w:t>
            </w:r>
          </w:p>
        </w:tc>
        <w:tc>
          <w:tcPr>
            <w:tcW w:w="1971" w:type="pct"/>
            <w:vAlign w:val="center"/>
          </w:tcPr>
          <w:p w:rsidR="007B3541" w:rsidRPr="007B3541" w:rsidRDefault="007B3541" w:rsidP="007B3541">
            <w:pPr>
              <w:jc w:val="left"/>
              <w:rPr>
                <w:color w:val="000000" w:themeColor="text1"/>
                <w:szCs w:val="21"/>
              </w:rPr>
            </w:pPr>
            <w:r w:rsidRPr="007B3541">
              <w:rPr>
                <w:color w:val="000000" w:themeColor="text1"/>
                <w:szCs w:val="21"/>
              </w:rPr>
              <w:t>一种环境微生物菌剂保存剂</w:t>
            </w:r>
            <w:r>
              <w:rPr>
                <w:rFonts w:hint="eastAsia"/>
                <w:szCs w:val="21"/>
              </w:rPr>
              <w:t>（</w:t>
            </w:r>
            <w:r w:rsidRPr="007B3541">
              <w:rPr>
                <w:color w:val="000000" w:themeColor="text1"/>
                <w:szCs w:val="21"/>
              </w:rPr>
              <w:t>ZL 2010 1 0185379.X</w:t>
            </w:r>
            <w:r>
              <w:rPr>
                <w:rFonts w:hint="eastAsia"/>
                <w:szCs w:val="21"/>
              </w:rPr>
              <w:t>）</w:t>
            </w:r>
          </w:p>
        </w:tc>
        <w:tc>
          <w:tcPr>
            <w:tcW w:w="409" w:type="pct"/>
            <w:vAlign w:val="center"/>
          </w:tcPr>
          <w:p w:rsidR="007B3541" w:rsidRPr="007B3541" w:rsidRDefault="007B3541" w:rsidP="007B3541">
            <w:pPr>
              <w:jc w:val="left"/>
              <w:rPr>
                <w:szCs w:val="21"/>
              </w:rPr>
            </w:pPr>
            <w:r w:rsidRPr="007B3541">
              <w:rPr>
                <w:szCs w:val="21"/>
              </w:rPr>
              <w:t>附件</w:t>
            </w:r>
            <w:r w:rsidRPr="007B3541">
              <w:rPr>
                <w:rFonts w:hint="eastAsia"/>
                <w:szCs w:val="21"/>
              </w:rPr>
              <w:t>3</w:t>
            </w:r>
          </w:p>
        </w:tc>
      </w:tr>
      <w:tr w:rsidR="007B3541" w:rsidRPr="007B3541" w:rsidTr="007B3541">
        <w:tc>
          <w:tcPr>
            <w:tcW w:w="243" w:type="pct"/>
            <w:vAlign w:val="center"/>
          </w:tcPr>
          <w:p w:rsidR="007B3541" w:rsidRPr="007B3541" w:rsidRDefault="007B3541" w:rsidP="004243F3">
            <w:pPr>
              <w:jc w:val="center"/>
              <w:rPr>
                <w:szCs w:val="21"/>
              </w:rPr>
            </w:pPr>
          </w:p>
          <w:p w:rsidR="007B3541" w:rsidRPr="007B3541" w:rsidRDefault="007B3541" w:rsidP="004243F3">
            <w:pPr>
              <w:jc w:val="center"/>
              <w:rPr>
                <w:szCs w:val="21"/>
              </w:rPr>
            </w:pPr>
            <w:r w:rsidRPr="007B3541">
              <w:rPr>
                <w:rFonts w:hint="eastAsia"/>
                <w:szCs w:val="21"/>
              </w:rPr>
              <w:t>10</w:t>
            </w:r>
          </w:p>
        </w:tc>
        <w:tc>
          <w:tcPr>
            <w:tcW w:w="385" w:type="pct"/>
            <w:vAlign w:val="center"/>
          </w:tcPr>
          <w:p w:rsidR="007B3541" w:rsidRPr="007B3541" w:rsidRDefault="007B3541" w:rsidP="004243F3">
            <w:pPr>
              <w:jc w:val="center"/>
              <w:rPr>
                <w:szCs w:val="21"/>
              </w:rPr>
            </w:pPr>
            <w:r w:rsidRPr="007B3541">
              <w:rPr>
                <w:szCs w:val="21"/>
              </w:rPr>
              <w:t>共同知识产权</w:t>
            </w:r>
          </w:p>
        </w:tc>
        <w:tc>
          <w:tcPr>
            <w:tcW w:w="1048" w:type="pct"/>
            <w:vAlign w:val="center"/>
          </w:tcPr>
          <w:p w:rsidR="007B3541" w:rsidRPr="007B3541" w:rsidRDefault="007B3541" w:rsidP="007B3541">
            <w:pPr>
              <w:jc w:val="left"/>
              <w:rPr>
                <w:color w:val="000000" w:themeColor="text1"/>
                <w:szCs w:val="21"/>
              </w:rPr>
            </w:pPr>
            <w:r w:rsidRPr="007B3541">
              <w:rPr>
                <w:szCs w:val="21"/>
              </w:rPr>
              <w:t>李旭东（</w:t>
            </w:r>
            <w:r w:rsidRPr="007B3541">
              <w:rPr>
                <w:szCs w:val="21"/>
              </w:rPr>
              <w:t>1</w:t>
            </w:r>
            <w:r w:rsidRPr="007B3541">
              <w:rPr>
                <w:szCs w:val="21"/>
              </w:rPr>
              <w:t>）</w:t>
            </w:r>
            <w:r w:rsidRPr="007B3541">
              <w:rPr>
                <w:rFonts w:hint="eastAsia"/>
                <w:szCs w:val="21"/>
              </w:rPr>
              <w:t>、</w:t>
            </w:r>
            <w:r w:rsidRPr="007B3541">
              <w:rPr>
                <w:szCs w:val="21"/>
              </w:rPr>
              <w:t>谭周亮（</w:t>
            </w:r>
            <w:r w:rsidRPr="007B3541">
              <w:rPr>
                <w:szCs w:val="21"/>
              </w:rPr>
              <w:t>3</w:t>
            </w:r>
            <w:r w:rsidRPr="007B3541">
              <w:rPr>
                <w:szCs w:val="21"/>
              </w:rPr>
              <w:t>）</w:t>
            </w:r>
          </w:p>
        </w:tc>
        <w:tc>
          <w:tcPr>
            <w:tcW w:w="943" w:type="pct"/>
            <w:vAlign w:val="center"/>
          </w:tcPr>
          <w:p w:rsidR="007B3541" w:rsidRPr="007B3541" w:rsidRDefault="007B3541" w:rsidP="004243F3">
            <w:pPr>
              <w:jc w:val="center"/>
              <w:rPr>
                <w:szCs w:val="21"/>
              </w:rPr>
            </w:pPr>
            <w:r w:rsidRPr="007B3541">
              <w:rPr>
                <w:rFonts w:hint="eastAsia"/>
                <w:szCs w:val="21"/>
              </w:rPr>
              <w:t>2006.02</w:t>
            </w:r>
            <w:r w:rsidRPr="007B3541">
              <w:rPr>
                <w:szCs w:val="21"/>
              </w:rPr>
              <w:t>至今</w:t>
            </w:r>
          </w:p>
        </w:tc>
        <w:tc>
          <w:tcPr>
            <w:tcW w:w="1971" w:type="pct"/>
            <w:vAlign w:val="center"/>
          </w:tcPr>
          <w:p w:rsidR="007B3541" w:rsidRPr="007B3541" w:rsidRDefault="007B3541" w:rsidP="007B3541">
            <w:pPr>
              <w:jc w:val="left"/>
              <w:rPr>
                <w:szCs w:val="21"/>
              </w:rPr>
            </w:pPr>
            <w:r w:rsidRPr="007B3541">
              <w:rPr>
                <w:szCs w:val="21"/>
              </w:rPr>
              <w:t>一种提高含油废水处理系统稳定性的生物强化法</w:t>
            </w:r>
            <w:r>
              <w:rPr>
                <w:rFonts w:hint="eastAsia"/>
                <w:szCs w:val="21"/>
              </w:rPr>
              <w:t>（</w:t>
            </w:r>
            <w:r>
              <w:rPr>
                <w:szCs w:val="21"/>
              </w:rPr>
              <w:t>ZL 2006 1 0020316.2</w:t>
            </w:r>
            <w:r>
              <w:rPr>
                <w:rFonts w:hint="eastAsia"/>
                <w:szCs w:val="21"/>
              </w:rPr>
              <w:t>）</w:t>
            </w:r>
          </w:p>
        </w:tc>
        <w:tc>
          <w:tcPr>
            <w:tcW w:w="409" w:type="pct"/>
            <w:vAlign w:val="center"/>
          </w:tcPr>
          <w:p w:rsidR="007B3541" w:rsidRPr="007B3541" w:rsidRDefault="007B3541" w:rsidP="007B3541">
            <w:pPr>
              <w:jc w:val="left"/>
              <w:rPr>
                <w:szCs w:val="21"/>
              </w:rPr>
            </w:pPr>
            <w:r w:rsidRPr="007B3541">
              <w:rPr>
                <w:szCs w:val="21"/>
              </w:rPr>
              <w:t>附件</w:t>
            </w:r>
            <w:r w:rsidRPr="007B3541">
              <w:rPr>
                <w:rFonts w:hint="eastAsia"/>
                <w:szCs w:val="21"/>
              </w:rPr>
              <w:t>12</w:t>
            </w:r>
          </w:p>
        </w:tc>
      </w:tr>
      <w:tr w:rsidR="007B3541" w:rsidRPr="007B3541" w:rsidTr="007B3541">
        <w:tc>
          <w:tcPr>
            <w:tcW w:w="243" w:type="pct"/>
            <w:vAlign w:val="center"/>
          </w:tcPr>
          <w:p w:rsidR="007B3541" w:rsidRPr="007B3541" w:rsidRDefault="007B3541" w:rsidP="004243F3">
            <w:pPr>
              <w:jc w:val="center"/>
              <w:rPr>
                <w:szCs w:val="21"/>
              </w:rPr>
            </w:pPr>
            <w:r w:rsidRPr="007B3541">
              <w:rPr>
                <w:rFonts w:hint="eastAsia"/>
                <w:szCs w:val="21"/>
              </w:rPr>
              <w:t>1</w:t>
            </w:r>
            <w:r w:rsidRPr="007B3541">
              <w:rPr>
                <w:szCs w:val="21"/>
              </w:rPr>
              <w:t>1</w:t>
            </w:r>
          </w:p>
        </w:tc>
        <w:tc>
          <w:tcPr>
            <w:tcW w:w="385" w:type="pct"/>
            <w:vAlign w:val="center"/>
          </w:tcPr>
          <w:p w:rsidR="007B3541" w:rsidRPr="007B3541" w:rsidRDefault="007B3541" w:rsidP="004243F3">
            <w:pPr>
              <w:jc w:val="center"/>
              <w:rPr>
                <w:szCs w:val="21"/>
              </w:rPr>
            </w:pPr>
            <w:r w:rsidRPr="007B3541">
              <w:rPr>
                <w:szCs w:val="21"/>
              </w:rPr>
              <w:t>共同知识产权</w:t>
            </w:r>
          </w:p>
        </w:tc>
        <w:tc>
          <w:tcPr>
            <w:tcW w:w="1048" w:type="pct"/>
            <w:vAlign w:val="center"/>
          </w:tcPr>
          <w:p w:rsidR="007B3541" w:rsidRPr="007B3541" w:rsidRDefault="007B3541" w:rsidP="007B3541">
            <w:pPr>
              <w:jc w:val="left"/>
              <w:rPr>
                <w:szCs w:val="21"/>
              </w:rPr>
            </w:pPr>
            <w:r w:rsidRPr="007B3541">
              <w:rPr>
                <w:color w:val="000000" w:themeColor="text1"/>
                <w:szCs w:val="21"/>
              </w:rPr>
              <w:t>谭周亮（</w:t>
            </w:r>
            <w:r w:rsidRPr="007B3541">
              <w:rPr>
                <w:color w:val="000000" w:themeColor="text1"/>
                <w:szCs w:val="21"/>
              </w:rPr>
              <w:t>1</w:t>
            </w:r>
            <w:r w:rsidRPr="007B3541">
              <w:rPr>
                <w:color w:val="000000" w:themeColor="text1"/>
                <w:szCs w:val="21"/>
              </w:rPr>
              <w:t>）</w:t>
            </w:r>
            <w:r w:rsidRPr="007B3541">
              <w:rPr>
                <w:rFonts w:hint="eastAsia"/>
                <w:color w:val="000000" w:themeColor="text1"/>
                <w:szCs w:val="21"/>
              </w:rPr>
              <w:t>、</w:t>
            </w:r>
            <w:r w:rsidRPr="007B3541">
              <w:rPr>
                <w:color w:val="000000" w:themeColor="text1"/>
                <w:szCs w:val="21"/>
              </w:rPr>
              <w:t>李旭东（</w:t>
            </w:r>
            <w:r w:rsidRPr="007B3541">
              <w:rPr>
                <w:color w:val="000000" w:themeColor="text1"/>
                <w:szCs w:val="21"/>
              </w:rPr>
              <w:t>3</w:t>
            </w:r>
            <w:r w:rsidRPr="007B3541">
              <w:rPr>
                <w:color w:val="000000" w:themeColor="text1"/>
                <w:szCs w:val="21"/>
              </w:rPr>
              <w:t>）</w:t>
            </w:r>
          </w:p>
        </w:tc>
        <w:tc>
          <w:tcPr>
            <w:tcW w:w="943" w:type="pct"/>
            <w:vAlign w:val="center"/>
          </w:tcPr>
          <w:p w:rsidR="007B3541" w:rsidRPr="007B3541" w:rsidRDefault="007B3541" w:rsidP="004243F3">
            <w:pPr>
              <w:jc w:val="center"/>
              <w:rPr>
                <w:szCs w:val="21"/>
              </w:rPr>
            </w:pPr>
            <w:r w:rsidRPr="007B3541">
              <w:rPr>
                <w:rFonts w:hint="eastAsia"/>
                <w:szCs w:val="21"/>
              </w:rPr>
              <w:t>2011.07</w:t>
            </w:r>
            <w:r w:rsidRPr="007B3541">
              <w:rPr>
                <w:szCs w:val="21"/>
              </w:rPr>
              <w:t>至今</w:t>
            </w:r>
          </w:p>
        </w:tc>
        <w:tc>
          <w:tcPr>
            <w:tcW w:w="1971" w:type="pct"/>
            <w:vAlign w:val="center"/>
          </w:tcPr>
          <w:p w:rsidR="007B3541" w:rsidRPr="007B3541" w:rsidRDefault="007B3541" w:rsidP="007B3541">
            <w:pPr>
              <w:jc w:val="left"/>
              <w:rPr>
                <w:szCs w:val="21"/>
              </w:rPr>
            </w:pPr>
            <w:r w:rsidRPr="007B3541">
              <w:rPr>
                <w:color w:val="000000" w:themeColor="text1"/>
                <w:szCs w:val="21"/>
              </w:rPr>
              <w:t>一种模块化过滤装置及其使用</w:t>
            </w:r>
            <w:r w:rsidRPr="007B3541">
              <w:rPr>
                <w:color w:val="000000" w:themeColor="text1"/>
                <w:szCs w:val="21"/>
              </w:rPr>
              <w:t xml:space="preserve"> </w:t>
            </w:r>
            <w:r w:rsidRPr="007B3541">
              <w:rPr>
                <w:color w:val="000000" w:themeColor="text1"/>
                <w:szCs w:val="21"/>
              </w:rPr>
              <w:t>方法和用途</w:t>
            </w:r>
            <w:r>
              <w:rPr>
                <w:rFonts w:hint="eastAsia"/>
                <w:szCs w:val="21"/>
              </w:rPr>
              <w:t>（</w:t>
            </w:r>
            <w:r w:rsidRPr="007B3541">
              <w:rPr>
                <w:color w:val="000000" w:themeColor="text1"/>
                <w:szCs w:val="21"/>
              </w:rPr>
              <w:t>ZL 2011 1 0215403.4</w:t>
            </w:r>
            <w:r>
              <w:rPr>
                <w:rFonts w:hint="eastAsia"/>
                <w:szCs w:val="21"/>
              </w:rPr>
              <w:t>）</w:t>
            </w:r>
          </w:p>
        </w:tc>
        <w:tc>
          <w:tcPr>
            <w:tcW w:w="409" w:type="pct"/>
            <w:vAlign w:val="center"/>
          </w:tcPr>
          <w:p w:rsidR="007B3541" w:rsidRPr="007B3541" w:rsidRDefault="007B3541" w:rsidP="007B3541">
            <w:pPr>
              <w:jc w:val="left"/>
              <w:rPr>
                <w:szCs w:val="21"/>
              </w:rPr>
            </w:pPr>
            <w:r w:rsidRPr="007B3541">
              <w:rPr>
                <w:szCs w:val="21"/>
              </w:rPr>
              <w:t>附件</w:t>
            </w:r>
            <w:r w:rsidRPr="007B3541">
              <w:rPr>
                <w:rFonts w:hint="eastAsia"/>
                <w:szCs w:val="21"/>
              </w:rPr>
              <w:t>13</w:t>
            </w:r>
          </w:p>
        </w:tc>
      </w:tr>
      <w:tr w:rsidR="007B3541" w:rsidRPr="007B3541" w:rsidTr="007B3541">
        <w:tc>
          <w:tcPr>
            <w:tcW w:w="243" w:type="pct"/>
            <w:vAlign w:val="center"/>
          </w:tcPr>
          <w:p w:rsidR="007B3541" w:rsidRPr="007B3541" w:rsidRDefault="007B3541" w:rsidP="004243F3">
            <w:pPr>
              <w:jc w:val="center"/>
              <w:rPr>
                <w:szCs w:val="21"/>
              </w:rPr>
            </w:pPr>
            <w:r w:rsidRPr="007B3541">
              <w:rPr>
                <w:rFonts w:hint="eastAsia"/>
                <w:szCs w:val="21"/>
              </w:rPr>
              <w:t>1</w:t>
            </w:r>
            <w:r w:rsidRPr="007B3541">
              <w:rPr>
                <w:szCs w:val="21"/>
              </w:rPr>
              <w:t>2</w:t>
            </w:r>
          </w:p>
        </w:tc>
        <w:tc>
          <w:tcPr>
            <w:tcW w:w="385" w:type="pct"/>
            <w:vAlign w:val="center"/>
          </w:tcPr>
          <w:p w:rsidR="007B3541" w:rsidRPr="007B3541" w:rsidRDefault="007B3541" w:rsidP="004243F3">
            <w:pPr>
              <w:jc w:val="center"/>
              <w:rPr>
                <w:szCs w:val="21"/>
              </w:rPr>
            </w:pPr>
            <w:r w:rsidRPr="007B3541">
              <w:rPr>
                <w:szCs w:val="21"/>
              </w:rPr>
              <w:t>共同知识产权</w:t>
            </w:r>
          </w:p>
        </w:tc>
        <w:tc>
          <w:tcPr>
            <w:tcW w:w="1048" w:type="pct"/>
            <w:vAlign w:val="center"/>
          </w:tcPr>
          <w:p w:rsidR="007B3541" w:rsidRPr="007B3541" w:rsidRDefault="007B3541" w:rsidP="007B3541">
            <w:pPr>
              <w:jc w:val="left"/>
              <w:rPr>
                <w:color w:val="000000" w:themeColor="text1"/>
                <w:szCs w:val="21"/>
              </w:rPr>
            </w:pPr>
            <w:r w:rsidRPr="007B3541">
              <w:rPr>
                <w:color w:val="000000" w:themeColor="text1"/>
                <w:szCs w:val="21"/>
              </w:rPr>
              <w:t>李旭东（</w:t>
            </w:r>
            <w:r w:rsidRPr="007B3541">
              <w:rPr>
                <w:color w:val="000000" w:themeColor="text1"/>
                <w:szCs w:val="21"/>
              </w:rPr>
              <w:t>1</w:t>
            </w:r>
            <w:r w:rsidRPr="007B3541">
              <w:rPr>
                <w:color w:val="000000" w:themeColor="text1"/>
                <w:szCs w:val="21"/>
              </w:rPr>
              <w:t>）</w:t>
            </w:r>
            <w:r w:rsidRPr="007B3541">
              <w:rPr>
                <w:rFonts w:hint="eastAsia"/>
                <w:color w:val="000000" w:themeColor="text1"/>
                <w:szCs w:val="21"/>
              </w:rPr>
              <w:t>、</w:t>
            </w:r>
            <w:r w:rsidRPr="007B3541">
              <w:rPr>
                <w:color w:val="000000" w:themeColor="text1"/>
                <w:szCs w:val="21"/>
              </w:rPr>
              <w:t>谭周亮（</w:t>
            </w:r>
            <w:r w:rsidRPr="007B3541">
              <w:rPr>
                <w:color w:val="000000" w:themeColor="text1"/>
                <w:szCs w:val="21"/>
              </w:rPr>
              <w:t>2</w:t>
            </w:r>
            <w:r w:rsidRPr="007B3541">
              <w:rPr>
                <w:color w:val="000000" w:themeColor="text1"/>
                <w:szCs w:val="21"/>
              </w:rPr>
              <w:t>）</w:t>
            </w:r>
          </w:p>
        </w:tc>
        <w:tc>
          <w:tcPr>
            <w:tcW w:w="943" w:type="pct"/>
            <w:vAlign w:val="center"/>
          </w:tcPr>
          <w:p w:rsidR="007B3541" w:rsidRPr="007B3541" w:rsidRDefault="007B3541" w:rsidP="004243F3">
            <w:pPr>
              <w:jc w:val="center"/>
              <w:rPr>
                <w:szCs w:val="21"/>
              </w:rPr>
            </w:pPr>
            <w:r w:rsidRPr="007B3541">
              <w:rPr>
                <w:rFonts w:hint="eastAsia"/>
                <w:szCs w:val="21"/>
              </w:rPr>
              <w:t>2006.12</w:t>
            </w:r>
            <w:r w:rsidRPr="007B3541">
              <w:rPr>
                <w:szCs w:val="21"/>
              </w:rPr>
              <w:t>至今</w:t>
            </w:r>
          </w:p>
        </w:tc>
        <w:tc>
          <w:tcPr>
            <w:tcW w:w="1971" w:type="pct"/>
            <w:vAlign w:val="center"/>
          </w:tcPr>
          <w:p w:rsidR="007B3541" w:rsidRPr="007B3541" w:rsidRDefault="007B3541" w:rsidP="007B3541">
            <w:pPr>
              <w:jc w:val="left"/>
              <w:rPr>
                <w:color w:val="000000" w:themeColor="text1"/>
                <w:szCs w:val="21"/>
              </w:rPr>
            </w:pPr>
            <w:r w:rsidRPr="007B3541">
              <w:rPr>
                <w:szCs w:val="21"/>
              </w:rPr>
              <w:t>一种难降解废水的处理方法</w:t>
            </w:r>
            <w:r>
              <w:rPr>
                <w:rFonts w:hint="eastAsia"/>
                <w:szCs w:val="21"/>
              </w:rPr>
              <w:t>（</w:t>
            </w:r>
            <w:r w:rsidRPr="007B3541">
              <w:rPr>
                <w:color w:val="000000" w:themeColor="text1"/>
                <w:szCs w:val="21"/>
              </w:rPr>
              <w:t>ZL 2006 1 0022549.6</w:t>
            </w:r>
            <w:r>
              <w:rPr>
                <w:rFonts w:hint="eastAsia"/>
                <w:szCs w:val="21"/>
              </w:rPr>
              <w:t>）</w:t>
            </w:r>
          </w:p>
        </w:tc>
        <w:tc>
          <w:tcPr>
            <w:tcW w:w="409" w:type="pct"/>
            <w:vAlign w:val="center"/>
          </w:tcPr>
          <w:p w:rsidR="007B3541" w:rsidRPr="007B3541" w:rsidRDefault="007B3541" w:rsidP="007B3541">
            <w:pPr>
              <w:jc w:val="left"/>
              <w:rPr>
                <w:szCs w:val="21"/>
              </w:rPr>
            </w:pPr>
            <w:r w:rsidRPr="007B3541">
              <w:rPr>
                <w:szCs w:val="21"/>
              </w:rPr>
              <w:t>附件</w:t>
            </w:r>
            <w:r w:rsidRPr="007B3541">
              <w:rPr>
                <w:rFonts w:hint="eastAsia"/>
                <w:szCs w:val="21"/>
              </w:rPr>
              <w:t>14</w:t>
            </w:r>
          </w:p>
        </w:tc>
      </w:tr>
      <w:tr w:rsidR="007B3541" w:rsidRPr="007B3541" w:rsidTr="007B3541">
        <w:tc>
          <w:tcPr>
            <w:tcW w:w="243" w:type="pct"/>
            <w:vAlign w:val="center"/>
          </w:tcPr>
          <w:p w:rsidR="007B3541" w:rsidRPr="007B3541" w:rsidRDefault="007B3541" w:rsidP="004243F3">
            <w:pPr>
              <w:jc w:val="center"/>
              <w:rPr>
                <w:szCs w:val="21"/>
              </w:rPr>
            </w:pPr>
            <w:r w:rsidRPr="007B3541">
              <w:rPr>
                <w:rFonts w:hint="eastAsia"/>
                <w:szCs w:val="21"/>
              </w:rPr>
              <w:t>1</w:t>
            </w:r>
            <w:r w:rsidRPr="007B3541">
              <w:rPr>
                <w:szCs w:val="21"/>
              </w:rPr>
              <w:t>3</w:t>
            </w:r>
          </w:p>
        </w:tc>
        <w:tc>
          <w:tcPr>
            <w:tcW w:w="385" w:type="pct"/>
            <w:vAlign w:val="center"/>
          </w:tcPr>
          <w:p w:rsidR="007B3541" w:rsidRPr="007B3541" w:rsidRDefault="007B3541" w:rsidP="004243F3">
            <w:pPr>
              <w:jc w:val="center"/>
              <w:rPr>
                <w:szCs w:val="21"/>
              </w:rPr>
            </w:pPr>
            <w:r w:rsidRPr="007B3541">
              <w:rPr>
                <w:szCs w:val="21"/>
              </w:rPr>
              <w:t>共同知识产权</w:t>
            </w:r>
          </w:p>
        </w:tc>
        <w:tc>
          <w:tcPr>
            <w:tcW w:w="1048" w:type="pct"/>
            <w:vAlign w:val="center"/>
          </w:tcPr>
          <w:p w:rsidR="007B3541" w:rsidRPr="007B3541" w:rsidRDefault="007B3541" w:rsidP="007B3541">
            <w:pPr>
              <w:jc w:val="left"/>
              <w:rPr>
                <w:color w:val="000000" w:themeColor="text1"/>
                <w:szCs w:val="21"/>
              </w:rPr>
            </w:pPr>
            <w:r w:rsidRPr="007B3541">
              <w:rPr>
                <w:color w:val="000000" w:themeColor="text1"/>
                <w:szCs w:val="21"/>
              </w:rPr>
              <w:t>谭周亮（</w:t>
            </w:r>
            <w:r w:rsidRPr="007B3541">
              <w:rPr>
                <w:color w:val="000000" w:themeColor="text1"/>
                <w:szCs w:val="21"/>
              </w:rPr>
              <w:t>1</w:t>
            </w:r>
            <w:r w:rsidRPr="007B3541">
              <w:rPr>
                <w:color w:val="000000" w:themeColor="text1"/>
                <w:szCs w:val="21"/>
              </w:rPr>
              <w:t>）</w:t>
            </w:r>
            <w:r w:rsidRPr="007B3541">
              <w:rPr>
                <w:rFonts w:hint="eastAsia"/>
                <w:color w:val="000000" w:themeColor="text1"/>
                <w:szCs w:val="21"/>
              </w:rPr>
              <w:t>、</w:t>
            </w:r>
            <w:r w:rsidRPr="007B3541">
              <w:rPr>
                <w:color w:val="000000" w:themeColor="text1"/>
                <w:szCs w:val="21"/>
              </w:rPr>
              <w:t>陈茂霞（</w:t>
            </w:r>
            <w:r w:rsidRPr="007B3541">
              <w:rPr>
                <w:color w:val="000000" w:themeColor="text1"/>
                <w:szCs w:val="21"/>
              </w:rPr>
              <w:t>2</w:t>
            </w:r>
            <w:r w:rsidRPr="007B3541">
              <w:rPr>
                <w:color w:val="000000" w:themeColor="text1"/>
                <w:szCs w:val="21"/>
              </w:rPr>
              <w:t>）</w:t>
            </w:r>
            <w:r w:rsidRPr="007B3541">
              <w:rPr>
                <w:rFonts w:hint="eastAsia"/>
                <w:color w:val="000000" w:themeColor="text1"/>
                <w:szCs w:val="21"/>
              </w:rPr>
              <w:t>、</w:t>
            </w:r>
            <w:r w:rsidRPr="007B3541">
              <w:rPr>
                <w:color w:val="000000" w:themeColor="text1"/>
                <w:szCs w:val="21"/>
              </w:rPr>
              <w:t>周后珍（</w:t>
            </w:r>
            <w:r w:rsidRPr="007B3541">
              <w:rPr>
                <w:color w:val="000000" w:themeColor="text1"/>
                <w:szCs w:val="21"/>
              </w:rPr>
              <w:t>3</w:t>
            </w:r>
            <w:r w:rsidRPr="007B3541">
              <w:rPr>
                <w:color w:val="000000" w:themeColor="text1"/>
                <w:szCs w:val="21"/>
              </w:rPr>
              <w:t>）</w:t>
            </w:r>
            <w:r w:rsidRPr="007B3541">
              <w:rPr>
                <w:rFonts w:hint="eastAsia"/>
                <w:color w:val="000000" w:themeColor="text1"/>
                <w:szCs w:val="21"/>
              </w:rPr>
              <w:t>、</w:t>
            </w:r>
            <w:r w:rsidRPr="007B3541">
              <w:rPr>
                <w:color w:val="000000" w:themeColor="text1"/>
                <w:szCs w:val="21"/>
              </w:rPr>
              <w:t>李旭东（</w:t>
            </w:r>
            <w:r w:rsidRPr="007B3541">
              <w:rPr>
                <w:color w:val="000000" w:themeColor="text1"/>
                <w:szCs w:val="21"/>
              </w:rPr>
              <w:t>4</w:t>
            </w:r>
            <w:r w:rsidRPr="007B3541">
              <w:rPr>
                <w:color w:val="000000" w:themeColor="text1"/>
                <w:szCs w:val="21"/>
              </w:rPr>
              <w:t>）</w:t>
            </w:r>
          </w:p>
        </w:tc>
        <w:tc>
          <w:tcPr>
            <w:tcW w:w="943" w:type="pct"/>
            <w:vAlign w:val="center"/>
          </w:tcPr>
          <w:p w:rsidR="007B3541" w:rsidRPr="007B3541" w:rsidRDefault="007B3541" w:rsidP="004243F3">
            <w:pPr>
              <w:jc w:val="center"/>
              <w:rPr>
                <w:szCs w:val="21"/>
              </w:rPr>
            </w:pPr>
            <w:r>
              <w:rPr>
                <w:szCs w:val="21"/>
              </w:rPr>
              <w:t>2014.01</w:t>
            </w:r>
            <w:r w:rsidRPr="007B3541">
              <w:rPr>
                <w:rFonts w:hint="eastAsia"/>
                <w:szCs w:val="21"/>
              </w:rPr>
              <w:t>至今</w:t>
            </w:r>
          </w:p>
        </w:tc>
        <w:tc>
          <w:tcPr>
            <w:tcW w:w="1971" w:type="pct"/>
            <w:vAlign w:val="center"/>
          </w:tcPr>
          <w:p w:rsidR="007B3541" w:rsidRPr="007B3541" w:rsidRDefault="007B3541" w:rsidP="007B3541">
            <w:pPr>
              <w:jc w:val="left"/>
              <w:rPr>
                <w:szCs w:val="21"/>
              </w:rPr>
            </w:pPr>
            <w:r w:rsidRPr="007B3541">
              <w:rPr>
                <w:color w:val="000000" w:themeColor="text1"/>
                <w:szCs w:val="21"/>
              </w:rPr>
              <w:t>一种耐低温硝化菌群中温富集培养及其低温应用方法</w:t>
            </w:r>
            <w:r>
              <w:rPr>
                <w:rFonts w:hint="eastAsia"/>
                <w:szCs w:val="21"/>
              </w:rPr>
              <w:t>（</w:t>
            </w:r>
            <w:r w:rsidRPr="007B3541">
              <w:rPr>
                <w:szCs w:val="21"/>
              </w:rPr>
              <w:t xml:space="preserve">CN </w:t>
            </w:r>
            <w:r w:rsidRPr="007B3541">
              <w:rPr>
                <w:color w:val="000000"/>
                <w:szCs w:val="21"/>
              </w:rPr>
              <w:t>201410312938.7</w:t>
            </w:r>
            <w:r>
              <w:rPr>
                <w:rFonts w:hint="eastAsia"/>
                <w:szCs w:val="21"/>
              </w:rPr>
              <w:t>）</w:t>
            </w:r>
          </w:p>
        </w:tc>
        <w:tc>
          <w:tcPr>
            <w:tcW w:w="409" w:type="pct"/>
            <w:vAlign w:val="center"/>
          </w:tcPr>
          <w:p w:rsidR="007B3541" w:rsidRPr="007B3541" w:rsidRDefault="007B3541" w:rsidP="007B3541">
            <w:pPr>
              <w:jc w:val="left"/>
              <w:rPr>
                <w:szCs w:val="21"/>
              </w:rPr>
            </w:pPr>
            <w:r w:rsidRPr="007B3541">
              <w:rPr>
                <w:szCs w:val="21"/>
              </w:rPr>
              <w:t>附件</w:t>
            </w:r>
            <w:r w:rsidRPr="007B3541">
              <w:rPr>
                <w:rFonts w:hint="eastAsia"/>
                <w:szCs w:val="21"/>
              </w:rPr>
              <w:t>15</w:t>
            </w:r>
          </w:p>
        </w:tc>
      </w:tr>
    </w:tbl>
    <w:p w:rsidR="00E22F56" w:rsidRPr="00E22F56" w:rsidRDefault="00E22F56" w:rsidP="00E22F56">
      <w:pPr>
        <w:spacing w:line="360" w:lineRule="auto"/>
        <w:rPr>
          <w:sz w:val="24"/>
        </w:rPr>
      </w:pPr>
    </w:p>
    <w:sectPr w:rsidR="00E22F56" w:rsidRPr="00E22F56" w:rsidSect="00C0000F">
      <w:pgSz w:w="11906" w:h="16838"/>
      <w:pgMar w:top="1814"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E33" w:rsidRDefault="00380E33" w:rsidP="00EB61D3">
      <w:r>
        <w:separator/>
      </w:r>
    </w:p>
  </w:endnote>
  <w:endnote w:type="continuationSeparator" w:id="0">
    <w:p w:rsidR="00380E33" w:rsidRDefault="00380E33" w:rsidP="00EB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E33" w:rsidRDefault="00380E33" w:rsidP="00EB61D3">
      <w:r>
        <w:separator/>
      </w:r>
    </w:p>
  </w:footnote>
  <w:footnote w:type="continuationSeparator" w:id="0">
    <w:p w:rsidR="00380E33" w:rsidRDefault="00380E33" w:rsidP="00EB6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BC"/>
    <w:rsid w:val="001E295E"/>
    <w:rsid w:val="00380E33"/>
    <w:rsid w:val="003D03BC"/>
    <w:rsid w:val="00532308"/>
    <w:rsid w:val="007003CB"/>
    <w:rsid w:val="0070306F"/>
    <w:rsid w:val="007B3541"/>
    <w:rsid w:val="00820271"/>
    <w:rsid w:val="008656FC"/>
    <w:rsid w:val="009F1F9E"/>
    <w:rsid w:val="00C0000F"/>
    <w:rsid w:val="00CA2109"/>
    <w:rsid w:val="00D817F2"/>
    <w:rsid w:val="00E22F56"/>
    <w:rsid w:val="00E97A72"/>
    <w:rsid w:val="00EB6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3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locked/>
    <w:rsid w:val="003D03BC"/>
    <w:rPr>
      <w:rFonts w:ascii="MingLiU" w:eastAsia="MingLiU"/>
      <w:spacing w:val="10"/>
      <w:sz w:val="22"/>
      <w:shd w:val="clear" w:color="auto" w:fill="FFFFFF"/>
    </w:rPr>
  </w:style>
  <w:style w:type="paragraph" w:styleId="a3">
    <w:name w:val="Body Text"/>
    <w:basedOn w:val="a"/>
    <w:link w:val="Char"/>
    <w:rsid w:val="003D03BC"/>
    <w:pPr>
      <w:shd w:val="clear" w:color="auto" w:fill="FFFFFF"/>
      <w:spacing w:before="240" w:after="240" w:line="240" w:lineRule="atLeast"/>
      <w:jc w:val="center"/>
    </w:pPr>
    <w:rPr>
      <w:rFonts w:ascii="MingLiU" w:eastAsia="MingLiU" w:hAnsiTheme="minorHAnsi" w:cstheme="minorBidi"/>
      <w:spacing w:val="10"/>
      <w:sz w:val="22"/>
      <w:szCs w:val="22"/>
    </w:rPr>
  </w:style>
  <w:style w:type="character" w:customStyle="1" w:styleId="Char1">
    <w:name w:val="正文文本 Char1"/>
    <w:basedOn w:val="a0"/>
    <w:uiPriority w:val="99"/>
    <w:semiHidden/>
    <w:rsid w:val="003D03BC"/>
    <w:rPr>
      <w:rFonts w:ascii="Times New Roman" w:eastAsia="宋体" w:hAnsi="Times New Roman" w:cs="Times New Roman"/>
      <w:szCs w:val="24"/>
    </w:rPr>
  </w:style>
  <w:style w:type="character" w:customStyle="1" w:styleId="MSMincho5">
    <w:name w:val="正文文本 + MS Mincho5"/>
    <w:aliases w:val="间距 0 pt42"/>
    <w:uiPriority w:val="99"/>
    <w:rsid w:val="003D03BC"/>
    <w:rPr>
      <w:rFonts w:ascii="MS Mincho" w:eastAsia="MS Mincho" w:cs="MS Mincho"/>
      <w:spacing w:val="-7"/>
      <w:sz w:val="21"/>
      <w:szCs w:val="21"/>
      <w:u w:val="none"/>
    </w:rPr>
  </w:style>
  <w:style w:type="character" w:styleId="a4">
    <w:name w:val="Hyperlink"/>
    <w:uiPriority w:val="99"/>
    <w:rsid w:val="00C0000F"/>
    <w:rPr>
      <w:color w:val="0000FF"/>
      <w:u w:val="single"/>
    </w:rPr>
  </w:style>
  <w:style w:type="table" w:styleId="a5">
    <w:name w:val="Table Grid"/>
    <w:basedOn w:val="a1"/>
    <w:uiPriority w:val="39"/>
    <w:rsid w:val="00D81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EB61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B61D3"/>
    <w:rPr>
      <w:rFonts w:ascii="Times New Roman" w:eastAsia="宋体" w:hAnsi="Times New Roman" w:cs="Times New Roman"/>
      <w:sz w:val="18"/>
      <w:szCs w:val="18"/>
    </w:rPr>
  </w:style>
  <w:style w:type="paragraph" w:styleId="a7">
    <w:name w:val="footer"/>
    <w:basedOn w:val="a"/>
    <w:link w:val="Char2"/>
    <w:uiPriority w:val="99"/>
    <w:unhideWhenUsed/>
    <w:rsid w:val="00EB61D3"/>
    <w:pPr>
      <w:tabs>
        <w:tab w:val="center" w:pos="4153"/>
        <w:tab w:val="right" w:pos="8306"/>
      </w:tabs>
      <w:snapToGrid w:val="0"/>
      <w:jc w:val="left"/>
    </w:pPr>
    <w:rPr>
      <w:sz w:val="18"/>
      <w:szCs w:val="18"/>
    </w:rPr>
  </w:style>
  <w:style w:type="character" w:customStyle="1" w:styleId="Char2">
    <w:name w:val="页脚 Char"/>
    <w:basedOn w:val="a0"/>
    <w:link w:val="a7"/>
    <w:uiPriority w:val="99"/>
    <w:rsid w:val="00EB61D3"/>
    <w:rPr>
      <w:rFonts w:ascii="Times New Roman" w:eastAsia="宋体" w:hAnsi="Times New Roman" w:cs="Times New Roman"/>
      <w:sz w:val="18"/>
      <w:szCs w:val="18"/>
    </w:rPr>
  </w:style>
  <w:style w:type="character" w:customStyle="1" w:styleId="7">
    <w:name w:val="正文文本 (7)_"/>
    <w:link w:val="71"/>
    <w:uiPriority w:val="99"/>
    <w:locked/>
    <w:rsid w:val="00EB61D3"/>
    <w:rPr>
      <w:rFonts w:ascii="MingLiU" w:eastAsia="MingLiU"/>
      <w:i/>
      <w:iCs/>
      <w:spacing w:val="-20"/>
      <w:sz w:val="22"/>
      <w:shd w:val="clear" w:color="auto" w:fill="FFFFFF"/>
    </w:rPr>
  </w:style>
  <w:style w:type="paragraph" w:customStyle="1" w:styleId="71">
    <w:name w:val="正文文本 (7)1"/>
    <w:basedOn w:val="a"/>
    <w:link w:val="7"/>
    <w:uiPriority w:val="99"/>
    <w:rsid w:val="00EB61D3"/>
    <w:pPr>
      <w:shd w:val="clear" w:color="auto" w:fill="FFFFFF"/>
      <w:spacing w:before="240" w:line="403" w:lineRule="exact"/>
      <w:ind w:firstLine="540"/>
      <w:jc w:val="distribute"/>
    </w:pPr>
    <w:rPr>
      <w:rFonts w:ascii="MingLiU" w:eastAsia="MingLiU" w:hAnsiTheme="minorHAnsi" w:cstheme="minorBidi"/>
      <w:i/>
      <w:iCs/>
      <w:spacing w:val="-20"/>
      <w:sz w:val="22"/>
      <w:szCs w:val="22"/>
    </w:rPr>
  </w:style>
  <w:style w:type="paragraph" w:styleId="a8">
    <w:name w:val="Title"/>
    <w:basedOn w:val="a"/>
    <w:next w:val="a"/>
    <w:link w:val="Char3"/>
    <w:qFormat/>
    <w:rsid w:val="00EB61D3"/>
    <w:pPr>
      <w:spacing w:line="360" w:lineRule="auto"/>
      <w:jc w:val="center"/>
      <w:outlineLvl w:val="0"/>
    </w:pPr>
    <w:rPr>
      <w:rFonts w:ascii="宋体" w:hAnsi="宋体"/>
      <w:b/>
      <w:bCs/>
      <w:sz w:val="44"/>
      <w:szCs w:val="32"/>
      <w:lang w:val="x-none" w:eastAsia="x-none"/>
    </w:rPr>
  </w:style>
  <w:style w:type="character" w:customStyle="1" w:styleId="Char3">
    <w:name w:val="标题 Char"/>
    <w:basedOn w:val="a0"/>
    <w:link w:val="a8"/>
    <w:rsid w:val="00EB61D3"/>
    <w:rPr>
      <w:rFonts w:ascii="宋体" w:eastAsia="宋体" w:hAnsi="宋体" w:cs="Times New Roman"/>
      <w:b/>
      <w:bCs/>
      <w:sz w:val="44"/>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3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locked/>
    <w:rsid w:val="003D03BC"/>
    <w:rPr>
      <w:rFonts w:ascii="MingLiU" w:eastAsia="MingLiU"/>
      <w:spacing w:val="10"/>
      <w:sz w:val="22"/>
      <w:shd w:val="clear" w:color="auto" w:fill="FFFFFF"/>
    </w:rPr>
  </w:style>
  <w:style w:type="paragraph" w:styleId="a3">
    <w:name w:val="Body Text"/>
    <w:basedOn w:val="a"/>
    <w:link w:val="Char"/>
    <w:rsid w:val="003D03BC"/>
    <w:pPr>
      <w:shd w:val="clear" w:color="auto" w:fill="FFFFFF"/>
      <w:spacing w:before="240" w:after="240" w:line="240" w:lineRule="atLeast"/>
      <w:jc w:val="center"/>
    </w:pPr>
    <w:rPr>
      <w:rFonts w:ascii="MingLiU" w:eastAsia="MingLiU" w:hAnsiTheme="minorHAnsi" w:cstheme="minorBidi"/>
      <w:spacing w:val="10"/>
      <w:sz w:val="22"/>
      <w:szCs w:val="22"/>
    </w:rPr>
  </w:style>
  <w:style w:type="character" w:customStyle="1" w:styleId="Char1">
    <w:name w:val="正文文本 Char1"/>
    <w:basedOn w:val="a0"/>
    <w:uiPriority w:val="99"/>
    <w:semiHidden/>
    <w:rsid w:val="003D03BC"/>
    <w:rPr>
      <w:rFonts w:ascii="Times New Roman" w:eastAsia="宋体" w:hAnsi="Times New Roman" w:cs="Times New Roman"/>
      <w:szCs w:val="24"/>
    </w:rPr>
  </w:style>
  <w:style w:type="character" w:customStyle="1" w:styleId="MSMincho5">
    <w:name w:val="正文文本 + MS Mincho5"/>
    <w:aliases w:val="间距 0 pt42"/>
    <w:uiPriority w:val="99"/>
    <w:rsid w:val="003D03BC"/>
    <w:rPr>
      <w:rFonts w:ascii="MS Mincho" w:eastAsia="MS Mincho" w:cs="MS Mincho"/>
      <w:spacing w:val="-7"/>
      <w:sz w:val="21"/>
      <w:szCs w:val="21"/>
      <w:u w:val="none"/>
    </w:rPr>
  </w:style>
  <w:style w:type="character" w:styleId="a4">
    <w:name w:val="Hyperlink"/>
    <w:uiPriority w:val="99"/>
    <w:rsid w:val="00C0000F"/>
    <w:rPr>
      <w:color w:val="0000FF"/>
      <w:u w:val="single"/>
    </w:rPr>
  </w:style>
  <w:style w:type="table" w:styleId="a5">
    <w:name w:val="Table Grid"/>
    <w:basedOn w:val="a1"/>
    <w:uiPriority w:val="39"/>
    <w:rsid w:val="00D81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EB61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B61D3"/>
    <w:rPr>
      <w:rFonts w:ascii="Times New Roman" w:eastAsia="宋体" w:hAnsi="Times New Roman" w:cs="Times New Roman"/>
      <w:sz w:val="18"/>
      <w:szCs w:val="18"/>
    </w:rPr>
  </w:style>
  <w:style w:type="paragraph" w:styleId="a7">
    <w:name w:val="footer"/>
    <w:basedOn w:val="a"/>
    <w:link w:val="Char2"/>
    <w:uiPriority w:val="99"/>
    <w:unhideWhenUsed/>
    <w:rsid w:val="00EB61D3"/>
    <w:pPr>
      <w:tabs>
        <w:tab w:val="center" w:pos="4153"/>
        <w:tab w:val="right" w:pos="8306"/>
      </w:tabs>
      <w:snapToGrid w:val="0"/>
      <w:jc w:val="left"/>
    </w:pPr>
    <w:rPr>
      <w:sz w:val="18"/>
      <w:szCs w:val="18"/>
    </w:rPr>
  </w:style>
  <w:style w:type="character" w:customStyle="1" w:styleId="Char2">
    <w:name w:val="页脚 Char"/>
    <w:basedOn w:val="a0"/>
    <w:link w:val="a7"/>
    <w:uiPriority w:val="99"/>
    <w:rsid w:val="00EB61D3"/>
    <w:rPr>
      <w:rFonts w:ascii="Times New Roman" w:eastAsia="宋体" w:hAnsi="Times New Roman" w:cs="Times New Roman"/>
      <w:sz w:val="18"/>
      <w:szCs w:val="18"/>
    </w:rPr>
  </w:style>
  <w:style w:type="character" w:customStyle="1" w:styleId="7">
    <w:name w:val="正文文本 (7)_"/>
    <w:link w:val="71"/>
    <w:uiPriority w:val="99"/>
    <w:locked/>
    <w:rsid w:val="00EB61D3"/>
    <w:rPr>
      <w:rFonts w:ascii="MingLiU" w:eastAsia="MingLiU"/>
      <w:i/>
      <w:iCs/>
      <w:spacing w:val="-20"/>
      <w:sz w:val="22"/>
      <w:shd w:val="clear" w:color="auto" w:fill="FFFFFF"/>
    </w:rPr>
  </w:style>
  <w:style w:type="paragraph" w:customStyle="1" w:styleId="71">
    <w:name w:val="正文文本 (7)1"/>
    <w:basedOn w:val="a"/>
    <w:link w:val="7"/>
    <w:uiPriority w:val="99"/>
    <w:rsid w:val="00EB61D3"/>
    <w:pPr>
      <w:shd w:val="clear" w:color="auto" w:fill="FFFFFF"/>
      <w:spacing w:before="240" w:line="403" w:lineRule="exact"/>
      <w:ind w:firstLine="540"/>
      <w:jc w:val="distribute"/>
    </w:pPr>
    <w:rPr>
      <w:rFonts w:ascii="MingLiU" w:eastAsia="MingLiU" w:hAnsiTheme="minorHAnsi" w:cstheme="minorBidi"/>
      <w:i/>
      <w:iCs/>
      <w:spacing w:val="-20"/>
      <w:sz w:val="22"/>
      <w:szCs w:val="22"/>
    </w:rPr>
  </w:style>
  <w:style w:type="paragraph" w:styleId="a8">
    <w:name w:val="Title"/>
    <w:basedOn w:val="a"/>
    <w:next w:val="a"/>
    <w:link w:val="Char3"/>
    <w:qFormat/>
    <w:rsid w:val="00EB61D3"/>
    <w:pPr>
      <w:spacing w:line="360" w:lineRule="auto"/>
      <w:jc w:val="center"/>
      <w:outlineLvl w:val="0"/>
    </w:pPr>
    <w:rPr>
      <w:rFonts w:ascii="宋体" w:hAnsi="宋体"/>
      <w:b/>
      <w:bCs/>
      <w:sz w:val="44"/>
      <w:szCs w:val="32"/>
      <w:lang w:val="x-none" w:eastAsia="x-none"/>
    </w:rPr>
  </w:style>
  <w:style w:type="character" w:customStyle="1" w:styleId="Char3">
    <w:name w:val="标题 Char"/>
    <w:basedOn w:val="a0"/>
    <w:link w:val="a8"/>
    <w:rsid w:val="00EB61D3"/>
    <w:rPr>
      <w:rFonts w:ascii="宋体" w:eastAsia="宋体" w:hAnsi="宋体" w:cs="Times New Roman"/>
      <w:b/>
      <w:bCs/>
      <w:sz w:val="4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wangzs</dc:creator>
  <cp:lastModifiedBy>wangzs</cp:lastModifiedBy>
  <cp:revision>10</cp:revision>
  <cp:lastPrinted>2017-06-19T07:09:00Z</cp:lastPrinted>
  <dcterms:created xsi:type="dcterms:W3CDTF">2017-06-19T06:10:00Z</dcterms:created>
  <dcterms:modified xsi:type="dcterms:W3CDTF">2017-06-19T07:29:00Z</dcterms:modified>
</cp:coreProperties>
</file>