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489" w:rsidRPr="00AD5489" w:rsidRDefault="00AD5489" w:rsidP="00AD5489">
      <w:pPr>
        <w:widowControl/>
        <w:jc w:val="center"/>
        <w:rPr>
          <w:rFonts w:ascii="微软雅黑" w:eastAsia="微软雅黑" w:hAnsi="微软雅黑" w:cs="宋体"/>
          <w:b/>
          <w:bCs/>
          <w:kern w:val="0"/>
          <w:sz w:val="30"/>
          <w:szCs w:val="30"/>
        </w:rPr>
      </w:pPr>
      <w:r w:rsidRPr="00AD5489">
        <w:rPr>
          <w:rFonts w:ascii="微软雅黑" w:eastAsia="微软雅黑" w:hAnsi="微软雅黑" w:cs="宋体" w:hint="eastAsia"/>
          <w:b/>
          <w:bCs/>
          <w:kern w:val="0"/>
          <w:sz w:val="30"/>
          <w:szCs w:val="30"/>
        </w:rPr>
        <w:t>202</w:t>
      </w:r>
      <w:r>
        <w:rPr>
          <w:rFonts w:ascii="微软雅黑" w:eastAsia="微软雅黑" w:hAnsi="微软雅黑" w:cs="宋体" w:hint="eastAsia"/>
          <w:b/>
          <w:bCs/>
          <w:kern w:val="0"/>
          <w:sz w:val="30"/>
          <w:szCs w:val="30"/>
        </w:rPr>
        <w:t>2</w:t>
      </w:r>
      <w:r w:rsidRPr="00AD5489">
        <w:rPr>
          <w:rFonts w:ascii="微软雅黑" w:eastAsia="微软雅黑" w:hAnsi="微软雅黑" w:cs="宋体" w:hint="eastAsia"/>
          <w:b/>
          <w:bCs/>
          <w:kern w:val="0"/>
          <w:sz w:val="30"/>
          <w:szCs w:val="30"/>
        </w:rPr>
        <w:t>年秋季入学博士研究生招生网上报名公告</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中国科学院大学202</w:t>
      </w:r>
      <w:r>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年秋季入学博士研究生招生统一实行网上报名。报考者须符合《中国科学院大学202</w:t>
      </w:r>
      <w:r>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年招收攻读博士学位研究生简章》规定的报考条件。考生</w:t>
      </w:r>
      <w:proofErr w:type="gramStart"/>
      <w:r w:rsidRPr="00AD5489">
        <w:rPr>
          <w:rFonts w:ascii="宋体" w:eastAsia="宋体" w:hAnsi="宋体" w:cs="宋体" w:hint="eastAsia"/>
          <w:color w:val="333333"/>
          <w:kern w:val="0"/>
          <w:sz w:val="24"/>
          <w:szCs w:val="24"/>
        </w:rPr>
        <w:t>在网报前</w:t>
      </w:r>
      <w:proofErr w:type="gramEnd"/>
      <w:r w:rsidRPr="00AD5489">
        <w:rPr>
          <w:rFonts w:ascii="宋体" w:eastAsia="宋体" w:hAnsi="宋体" w:cs="宋体" w:hint="eastAsia"/>
          <w:color w:val="333333"/>
          <w:kern w:val="0"/>
          <w:sz w:val="24"/>
          <w:szCs w:val="24"/>
        </w:rPr>
        <w:t>，务必仔细阅读本公告。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一、网上报名适用范围</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1.报考中国科学院大学各单位202</w:t>
      </w:r>
      <w:r>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年秋季入学博士研究生普通招考的考生。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2.国科大20</w:t>
      </w:r>
      <w:r>
        <w:rPr>
          <w:rFonts w:ascii="宋体" w:eastAsia="宋体" w:hAnsi="宋体" w:cs="宋体" w:hint="eastAsia"/>
          <w:color w:val="333333"/>
          <w:kern w:val="0"/>
          <w:sz w:val="24"/>
          <w:szCs w:val="24"/>
        </w:rPr>
        <w:t>20</w:t>
      </w:r>
      <w:r w:rsidRPr="00AD5489">
        <w:rPr>
          <w:rFonts w:ascii="宋体" w:eastAsia="宋体" w:hAnsi="宋体" w:cs="宋体" w:hint="eastAsia"/>
          <w:color w:val="333333"/>
          <w:kern w:val="0"/>
          <w:sz w:val="24"/>
          <w:szCs w:val="24"/>
        </w:rPr>
        <w:t>级在学硕士研究生符合硕博</w:t>
      </w:r>
      <w:proofErr w:type="gramStart"/>
      <w:r w:rsidRPr="00AD5489">
        <w:rPr>
          <w:rFonts w:ascii="宋体" w:eastAsia="宋体" w:hAnsi="宋体" w:cs="宋体" w:hint="eastAsia"/>
          <w:color w:val="333333"/>
          <w:kern w:val="0"/>
          <w:sz w:val="24"/>
          <w:szCs w:val="24"/>
        </w:rPr>
        <w:t>连读转博报名</w:t>
      </w:r>
      <w:proofErr w:type="gramEnd"/>
      <w:r w:rsidRPr="00AD5489">
        <w:rPr>
          <w:rFonts w:ascii="宋体" w:eastAsia="宋体" w:hAnsi="宋体" w:cs="宋体" w:hint="eastAsia"/>
          <w:color w:val="333333"/>
          <w:kern w:val="0"/>
          <w:sz w:val="24"/>
          <w:szCs w:val="24"/>
        </w:rPr>
        <w:t>条件，且经所在培养单位同意，拟在202</w:t>
      </w:r>
      <w:r>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年秋季入学的硕博</w:t>
      </w:r>
      <w:proofErr w:type="gramStart"/>
      <w:r w:rsidRPr="00AD5489">
        <w:rPr>
          <w:rFonts w:ascii="宋体" w:eastAsia="宋体" w:hAnsi="宋体" w:cs="宋体" w:hint="eastAsia"/>
          <w:color w:val="333333"/>
          <w:kern w:val="0"/>
          <w:sz w:val="24"/>
          <w:szCs w:val="24"/>
        </w:rPr>
        <w:t>连读转博考生</w:t>
      </w:r>
      <w:proofErr w:type="gramEnd"/>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我校“少数民族高层次骨干人才计划”在学硕士研究生不得以硕博</w:t>
      </w:r>
      <w:proofErr w:type="gramStart"/>
      <w:r w:rsidRPr="00AD5489">
        <w:rPr>
          <w:rFonts w:ascii="宋体" w:eastAsia="宋体" w:hAnsi="宋体" w:cs="宋体" w:hint="eastAsia"/>
          <w:color w:val="333333"/>
          <w:kern w:val="0"/>
          <w:sz w:val="24"/>
          <w:szCs w:val="24"/>
        </w:rPr>
        <w:t>连读转博的</w:t>
      </w:r>
      <w:proofErr w:type="gramEnd"/>
      <w:r w:rsidRPr="00AD5489">
        <w:rPr>
          <w:rFonts w:ascii="宋体" w:eastAsia="宋体" w:hAnsi="宋体" w:cs="宋体" w:hint="eastAsia"/>
          <w:color w:val="333333"/>
          <w:kern w:val="0"/>
          <w:sz w:val="24"/>
          <w:szCs w:val="24"/>
        </w:rPr>
        <w:t>方式报考博士研究生。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3.报考中国科学院大学各单位20</w:t>
      </w:r>
      <w:r>
        <w:rPr>
          <w:rFonts w:ascii="宋体" w:eastAsia="宋体" w:hAnsi="宋体" w:cs="宋体" w:hint="eastAsia"/>
          <w:color w:val="333333"/>
          <w:kern w:val="0"/>
          <w:sz w:val="24"/>
          <w:szCs w:val="24"/>
        </w:rPr>
        <w:t>22</w:t>
      </w:r>
      <w:r w:rsidRPr="00AD5489">
        <w:rPr>
          <w:rFonts w:ascii="宋体" w:eastAsia="宋体" w:hAnsi="宋体" w:cs="宋体" w:hint="eastAsia"/>
          <w:color w:val="333333"/>
          <w:kern w:val="0"/>
          <w:sz w:val="24"/>
          <w:szCs w:val="24"/>
        </w:rPr>
        <w:t>年秋季入学的“少数民族高层次骨干人才计划”博士报名考生，即持有规定省、自治区、直辖市教育行政部门盖章的《202</w:t>
      </w:r>
      <w:r>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年少数民族高层次骨干人才计划考生登记表》的考生。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202</w:t>
      </w:r>
      <w:r>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年中国科学院大学博士“少数民族高层次骨干人才计划”招生指标为6</w:t>
      </w:r>
      <w:r w:rsidR="000F71C1">
        <w:rPr>
          <w:rFonts w:ascii="宋体" w:eastAsia="宋体" w:hAnsi="宋体" w:cs="宋体" w:hint="eastAsia"/>
          <w:color w:val="333333"/>
          <w:kern w:val="0"/>
          <w:sz w:val="24"/>
          <w:szCs w:val="24"/>
        </w:rPr>
        <w:t>5</w:t>
      </w:r>
      <w:r w:rsidRPr="00AD5489">
        <w:rPr>
          <w:rFonts w:ascii="宋体" w:eastAsia="宋体" w:hAnsi="宋体" w:cs="宋体" w:hint="eastAsia"/>
          <w:color w:val="333333"/>
          <w:kern w:val="0"/>
          <w:sz w:val="24"/>
          <w:szCs w:val="24"/>
        </w:rPr>
        <w:t>名，其中新疆班</w:t>
      </w:r>
      <w:r w:rsidR="000F71C1">
        <w:rPr>
          <w:rFonts w:ascii="宋体" w:eastAsia="宋体" w:hAnsi="宋体" w:cs="宋体" w:hint="eastAsia"/>
          <w:color w:val="333333"/>
          <w:kern w:val="0"/>
          <w:sz w:val="24"/>
          <w:szCs w:val="24"/>
        </w:rPr>
        <w:t>、青海西藏班</w:t>
      </w:r>
      <w:r w:rsidRPr="00AD5489">
        <w:rPr>
          <w:rFonts w:ascii="宋体" w:eastAsia="宋体" w:hAnsi="宋体" w:cs="宋体" w:hint="eastAsia"/>
          <w:color w:val="333333"/>
          <w:kern w:val="0"/>
          <w:sz w:val="24"/>
          <w:szCs w:val="24"/>
        </w:rPr>
        <w:t>和民族药专项</w:t>
      </w:r>
      <w:r w:rsidR="000F71C1">
        <w:rPr>
          <w:rFonts w:ascii="宋体" w:eastAsia="宋体" w:hAnsi="宋体" w:cs="宋体" w:hint="eastAsia"/>
          <w:color w:val="333333"/>
          <w:kern w:val="0"/>
          <w:sz w:val="24"/>
          <w:szCs w:val="24"/>
        </w:rPr>
        <w:t>55</w:t>
      </w:r>
      <w:r w:rsidRPr="00AD5489">
        <w:rPr>
          <w:rFonts w:ascii="宋体" w:eastAsia="宋体" w:hAnsi="宋体" w:cs="宋体" w:hint="eastAsia"/>
          <w:color w:val="333333"/>
          <w:kern w:val="0"/>
          <w:sz w:val="24"/>
          <w:szCs w:val="24"/>
        </w:rPr>
        <w:t>名，普通计划</w:t>
      </w:r>
      <w:r w:rsidR="000F71C1">
        <w:rPr>
          <w:rFonts w:ascii="宋体" w:eastAsia="宋体" w:hAnsi="宋体" w:cs="宋体" w:hint="eastAsia"/>
          <w:color w:val="333333"/>
          <w:kern w:val="0"/>
          <w:sz w:val="24"/>
          <w:szCs w:val="24"/>
        </w:rPr>
        <w:t>10</w:t>
      </w:r>
      <w:r w:rsidRPr="00AD5489">
        <w:rPr>
          <w:rFonts w:ascii="宋体" w:eastAsia="宋体" w:hAnsi="宋体" w:cs="宋体" w:hint="eastAsia"/>
          <w:color w:val="333333"/>
          <w:kern w:val="0"/>
          <w:sz w:val="24"/>
          <w:szCs w:val="24"/>
        </w:rPr>
        <w:t>名。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少数民族高层次骨干人才计划”博士报名考生的“报考类别”一律为“定向就业”。同时“定向单位”请考生按照实际情况填写，非在职考生（含应届硕士毕业生）报考该专项计划时，“定向单位”填写开具报考资格证明省市的“***省/自治区教育厅”。在职考生的“定向单位”按照实际情况填写。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注：</w:t>
      </w:r>
      <w:r w:rsidRPr="00AD5489">
        <w:rPr>
          <w:rFonts w:ascii="宋体" w:eastAsia="宋体" w:hAnsi="宋体" w:cs="宋体" w:hint="eastAsia"/>
          <w:color w:val="333333"/>
          <w:kern w:val="0"/>
          <w:sz w:val="24"/>
          <w:szCs w:val="24"/>
        </w:rPr>
        <w:t>已参加202</w:t>
      </w:r>
      <w:r w:rsidR="000F71C1">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年全国推荐免试研究生统一网上报名并拟录取为</w:t>
      </w:r>
      <w:proofErr w:type="gramStart"/>
      <w:r w:rsidRPr="00AD5489">
        <w:rPr>
          <w:rFonts w:ascii="宋体" w:eastAsia="宋体" w:hAnsi="宋体" w:cs="宋体" w:hint="eastAsia"/>
          <w:color w:val="333333"/>
          <w:kern w:val="0"/>
          <w:sz w:val="24"/>
          <w:szCs w:val="24"/>
        </w:rPr>
        <w:t>202</w:t>
      </w:r>
      <w:r w:rsidR="000F71C1">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年直博生</w:t>
      </w:r>
      <w:proofErr w:type="gramEnd"/>
      <w:r w:rsidRPr="00AD5489">
        <w:rPr>
          <w:rFonts w:ascii="宋体" w:eastAsia="宋体" w:hAnsi="宋体" w:cs="宋体" w:hint="eastAsia"/>
          <w:color w:val="333333"/>
          <w:kern w:val="0"/>
          <w:sz w:val="24"/>
          <w:szCs w:val="24"/>
        </w:rPr>
        <w:t>的应届本科毕业生无需参加此次中国科学院大学的博士网上报名。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lastRenderedPageBreak/>
        <w:t xml:space="preserve">　　</w:t>
      </w:r>
      <w:r w:rsidRPr="00AD5489">
        <w:rPr>
          <w:rFonts w:ascii="宋体" w:eastAsia="宋体" w:hAnsi="宋体" w:cs="宋体" w:hint="eastAsia"/>
          <w:b/>
          <w:bCs/>
          <w:color w:val="333333"/>
          <w:kern w:val="0"/>
          <w:sz w:val="24"/>
          <w:szCs w:val="24"/>
          <w:bdr w:val="none" w:sz="0" w:space="0" w:color="auto" w:frame="1"/>
        </w:rPr>
        <w:t>二、报名网址</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000F71C1" w:rsidRPr="000F71C1">
        <w:rPr>
          <w:rFonts w:ascii="宋体" w:eastAsia="宋体" w:hAnsi="宋体" w:cs="宋体" w:hint="eastAsia"/>
          <w:color w:val="333333"/>
          <w:kern w:val="0"/>
          <w:sz w:val="24"/>
          <w:szCs w:val="24"/>
        </w:rPr>
        <w:t>中国科学院大学招生信息网http://admission.ucas.ac.cn或http://admission.ucas.edu.cn。</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 </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三、网上报名时间</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自202</w:t>
      </w:r>
      <w:r w:rsidR="000F71C1">
        <w:rPr>
          <w:rFonts w:ascii="宋体" w:eastAsia="宋体" w:hAnsi="宋体" w:cs="宋体" w:hint="eastAsia"/>
          <w:b/>
          <w:bCs/>
          <w:color w:val="333333"/>
          <w:kern w:val="0"/>
          <w:sz w:val="24"/>
          <w:szCs w:val="24"/>
          <w:bdr w:val="none" w:sz="0" w:space="0" w:color="auto" w:frame="1"/>
        </w:rPr>
        <w:t>1</w:t>
      </w:r>
      <w:r w:rsidRPr="00AD5489">
        <w:rPr>
          <w:rFonts w:ascii="宋体" w:eastAsia="宋体" w:hAnsi="宋体" w:cs="宋体" w:hint="eastAsia"/>
          <w:b/>
          <w:bCs/>
          <w:color w:val="333333"/>
          <w:kern w:val="0"/>
          <w:sz w:val="24"/>
          <w:szCs w:val="24"/>
          <w:bdr w:val="none" w:sz="0" w:space="0" w:color="auto" w:frame="1"/>
        </w:rPr>
        <w:t>年12月12日至202</w:t>
      </w:r>
      <w:r w:rsidR="000F71C1">
        <w:rPr>
          <w:rFonts w:ascii="宋体" w:eastAsia="宋体" w:hAnsi="宋体" w:cs="宋体" w:hint="eastAsia"/>
          <w:b/>
          <w:bCs/>
          <w:color w:val="333333"/>
          <w:kern w:val="0"/>
          <w:sz w:val="24"/>
          <w:szCs w:val="24"/>
          <w:bdr w:val="none" w:sz="0" w:space="0" w:color="auto" w:frame="1"/>
        </w:rPr>
        <w:t>2</w:t>
      </w:r>
      <w:r w:rsidRPr="00AD5489">
        <w:rPr>
          <w:rFonts w:ascii="宋体" w:eastAsia="宋体" w:hAnsi="宋体" w:cs="宋体" w:hint="eastAsia"/>
          <w:b/>
          <w:bCs/>
          <w:color w:val="333333"/>
          <w:kern w:val="0"/>
          <w:sz w:val="24"/>
          <w:szCs w:val="24"/>
          <w:bdr w:val="none" w:sz="0" w:space="0" w:color="auto" w:frame="1"/>
        </w:rPr>
        <w:t>年1月12日，全天受理</w:t>
      </w:r>
      <w:r w:rsidRPr="00AD5489">
        <w:rPr>
          <w:rFonts w:ascii="宋体" w:eastAsia="宋体" w:hAnsi="宋体" w:cs="宋体" w:hint="eastAsia"/>
          <w:color w:val="333333"/>
          <w:kern w:val="0"/>
          <w:sz w:val="24"/>
          <w:szCs w:val="24"/>
        </w:rPr>
        <w:t>。报名前请考生务必注意查看我所网上公告及本年度招生简章。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 </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四、网上报名流程</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考生进行博士网上报名前务必要仔细阅读《中国科学院成都生物研究所202</w:t>
      </w:r>
      <w:r w:rsidR="000F71C1">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年招收攻读博士学位研究生简章》及本公告和其他相关通知。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由于“导师是研究生培养第一责任人”，因此</w:t>
      </w:r>
      <w:proofErr w:type="gramStart"/>
      <w:r w:rsidRPr="00AD5489">
        <w:rPr>
          <w:rFonts w:ascii="宋体" w:eastAsia="宋体" w:hAnsi="宋体" w:cs="宋体" w:hint="eastAsia"/>
          <w:color w:val="333333"/>
          <w:kern w:val="0"/>
          <w:sz w:val="24"/>
          <w:szCs w:val="24"/>
        </w:rPr>
        <w:t>在网报前</w:t>
      </w:r>
      <w:proofErr w:type="gramEnd"/>
      <w:r w:rsidRPr="00AD5489">
        <w:rPr>
          <w:rFonts w:ascii="宋体" w:eastAsia="宋体" w:hAnsi="宋体" w:cs="宋体" w:hint="eastAsia"/>
          <w:color w:val="333333"/>
          <w:kern w:val="0"/>
          <w:sz w:val="24"/>
          <w:szCs w:val="24"/>
        </w:rPr>
        <w:t>，考生要与拟报考的导师进行充分的沟通。在整个博士招录过程中，若导师认为本人不适合指导某学生，导师有不录取该学生的权利。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整个</w:t>
      </w:r>
      <w:proofErr w:type="gramStart"/>
      <w:r w:rsidRPr="00AD5489">
        <w:rPr>
          <w:rFonts w:ascii="宋体" w:eastAsia="宋体" w:hAnsi="宋体" w:cs="宋体" w:hint="eastAsia"/>
          <w:color w:val="333333"/>
          <w:kern w:val="0"/>
          <w:sz w:val="24"/>
          <w:szCs w:val="24"/>
        </w:rPr>
        <w:t>网报流程</w:t>
      </w:r>
      <w:proofErr w:type="gramEnd"/>
      <w:r w:rsidRPr="00AD5489">
        <w:rPr>
          <w:rFonts w:ascii="宋体" w:eastAsia="宋体" w:hAnsi="宋体" w:cs="宋体" w:hint="eastAsia"/>
          <w:color w:val="333333"/>
          <w:kern w:val="0"/>
          <w:sz w:val="24"/>
          <w:szCs w:val="24"/>
        </w:rPr>
        <w:t>由注册、登录、录入</w:t>
      </w:r>
      <w:proofErr w:type="gramStart"/>
      <w:r w:rsidRPr="00AD5489">
        <w:rPr>
          <w:rFonts w:ascii="宋体" w:eastAsia="宋体" w:hAnsi="宋体" w:cs="宋体" w:hint="eastAsia"/>
          <w:color w:val="333333"/>
          <w:kern w:val="0"/>
          <w:sz w:val="24"/>
          <w:szCs w:val="24"/>
        </w:rPr>
        <w:t>考生网报</w:t>
      </w:r>
      <w:proofErr w:type="gramEnd"/>
      <w:r w:rsidRPr="00AD5489">
        <w:rPr>
          <w:rFonts w:ascii="宋体" w:eastAsia="宋体" w:hAnsi="宋体" w:cs="宋体" w:hint="eastAsia"/>
          <w:color w:val="333333"/>
          <w:kern w:val="0"/>
          <w:sz w:val="24"/>
          <w:szCs w:val="24"/>
        </w:rPr>
        <w:t>信息、上传照片、保存、提交等环节构成。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1.申请注册：</w:t>
      </w:r>
      <w:r w:rsidRPr="00AD5489">
        <w:rPr>
          <w:rFonts w:ascii="宋体" w:eastAsia="宋体" w:hAnsi="宋体" w:cs="宋体" w:hint="eastAsia"/>
          <w:color w:val="333333"/>
          <w:kern w:val="0"/>
          <w:sz w:val="24"/>
          <w:szCs w:val="24"/>
        </w:rPr>
        <w:t>考生第一次进入</w:t>
      </w:r>
      <w:proofErr w:type="gramStart"/>
      <w:r w:rsidRPr="00AD5489">
        <w:rPr>
          <w:rFonts w:ascii="宋体" w:eastAsia="宋体" w:hAnsi="宋体" w:cs="宋体" w:hint="eastAsia"/>
          <w:color w:val="333333"/>
          <w:kern w:val="0"/>
          <w:sz w:val="24"/>
          <w:szCs w:val="24"/>
        </w:rPr>
        <w:t>博士网报</w:t>
      </w:r>
      <w:proofErr w:type="gramEnd"/>
      <w:r w:rsidRPr="00AD5489">
        <w:rPr>
          <w:rFonts w:ascii="宋体" w:eastAsia="宋体" w:hAnsi="宋体" w:cs="宋体" w:hint="eastAsia"/>
          <w:color w:val="333333"/>
          <w:kern w:val="0"/>
          <w:sz w:val="24"/>
          <w:szCs w:val="24"/>
        </w:rPr>
        <w:t>系统，应首先注册，录入用户名和密码等信息，请考生务必牢记用户名和密码。注册信息仅对本次招生有效。如注册失败，可能是用户名已被其他考生使用，请更换用户名另行注册。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2.登录系统：</w:t>
      </w:r>
      <w:r w:rsidRPr="00AD5489">
        <w:rPr>
          <w:rFonts w:ascii="宋体" w:eastAsia="宋体" w:hAnsi="宋体" w:cs="宋体" w:hint="eastAsia"/>
          <w:color w:val="333333"/>
          <w:kern w:val="0"/>
          <w:sz w:val="24"/>
          <w:szCs w:val="24"/>
        </w:rPr>
        <w:t>首次使用时，注册成功后自动进</w:t>
      </w:r>
      <w:proofErr w:type="gramStart"/>
      <w:r w:rsidRPr="00AD5489">
        <w:rPr>
          <w:rFonts w:ascii="宋体" w:eastAsia="宋体" w:hAnsi="宋体" w:cs="宋体" w:hint="eastAsia"/>
          <w:color w:val="333333"/>
          <w:kern w:val="0"/>
          <w:sz w:val="24"/>
          <w:szCs w:val="24"/>
        </w:rPr>
        <w:t>入网报</w:t>
      </w:r>
      <w:proofErr w:type="gramEnd"/>
      <w:r w:rsidRPr="00AD5489">
        <w:rPr>
          <w:rFonts w:ascii="宋体" w:eastAsia="宋体" w:hAnsi="宋体" w:cs="宋体" w:hint="eastAsia"/>
          <w:color w:val="333333"/>
          <w:kern w:val="0"/>
          <w:sz w:val="24"/>
          <w:szCs w:val="24"/>
        </w:rPr>
        <w:t>系统，选择报考方式，即“普通招考报名”（指符合报考条件的已获得硕士学位人员、应届硕士毕业生及同等学力人员）或“硕转博报名”（指中国科学院大学在学硕士拟转博考生）。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报考“少数民族高层次骨干人才计划”的考生选择“普通招考报名”，在考试方式中选择“少数民族高层次骨干人才计划”。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3.录入</w:t>
      </w:r>
      <w:proofErr w:type="gramStart"/>
      <w:r w:rsidRPr="00AD5489">
        <w:rPr>
          <w:rFonts w:ascii="宋体" w:eastAsia="宋体" w:hAnsi="宋体" w:cs="宋体" w:hint="eastAsia"/>
          <w:b/>
          <w:bCs/>
          <w:color w:val="333333"/>
          <w:kern w:val="0"/>
          <w:sz w:val="24"/>
          <w:szCs w:val="24"/>
          <w:bdr w:val="none" w:sz="0" w:space="0" w:color="auto" w:frame="1"/>
        </w:rPr>
        <w:t>考生网报</w:t>
      </w:r>
      <w:proofErr w:type="gramEnd"/>
      <w:r w:rsidRPr="00AD5489">
        <w:rPr>
          <w:rFonts w:ascii="宋体" w:eastAsia="宋体" w:hAnsi="宋体" w:cs="宋体" w:hint="eastAsia"/>
          <w:b/>
          <w:bCs/>
          <w:color w:val="333333"/>
          <w:kern w:val="0"/>
          <w:sz w:val="24"/>
          <w:szCs w:val="24"/>
          <w:bdr w:val="none" w:sz="0" w:space="0" w:color="auto" w:frame="1"/>
        </w:rPr>
        <w:t>信息：</w:t>
      </w:r>
      <w:r w:rsidRPr="00AD5489">
        <w:rPr>
          <w:rFonts w:ascii="宋体" w:eastAsia="宋体" w:hAnsi="宋体" w:cs="宋体" w:hint="eastAsia"/>
          <w:color w:val="333333"/>
          <w:kern w:val="0"/>
          <w:sz w:val="24"/>
          <w:szCs w:val="24"/>
        </w:rPr>
        <w:t>据实准确填写各相关内容。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4.上传证件照片：</w:t>
      </w:r>
      <w:r w:rsidRPr="00AD5489">
        <w:rPr>
          <w:rFonts w:ascii="宋体" w:eastAsia="宋体" w:hAnsi="宋体" w:cs="宋体" w:hint="eastAsia"/>
          <w:color w:val="333333"/>
          <w:kern w:val="0"/>
          <w:sz w:val="24"/>
          <w:szCs w:val="24"/>
        </w:rPr>
        <w:t>按照系统提示的格式和大小上传本人近期正面免冠证件照，照片必须清晰、完整，不能使用生活照。</w:t>
      </w:r>
      <w:r w:rsidR="0073349E" w:rsidRPr="0073349E">
        <w:rPr>
          <w:rFonts w:ascii="宋体" w:eastAsia="宋体" w:hAnsi="宋体" w:cs="宋体" w:hint="eastAsia"/>
          <w:color w:val="333333"/>
          <w:kern w:val="0"/>
          <w:sz w:val="24"/>
          <w:szCs w:val="24"/>
        </w:rPr>
        <w:t>证件照片若与本人差距过大，或不符合上传要求，将对毕业造成影响。</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5.上传身份证照片：</w:t>
      </w:r>
      <w:r w:rsidRPr="00AD5489">
        <w:rPr>
          <w:rFonts w:ascii="宋体" w:eastAsia="宋体" w:hAnsi="宋体" w:cs="宋体" w:hint="eastAsia"/>
          <w:color w:val="333333"/>
          <w:kern w:val="0"/>
          <w:sz w:val="24"/>
          <w:szCs w:val="24"/>
        </w:rPr>
        <w:t>按照系统提示的格式和大小要求，上传本人身份证正面和反面照片，请务必保证姓名、证件号码、照片等关键信息清晰可识别，身份证边框完整，亮度均匀。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6.分别上</w:t>
      </w:r>
      <w:proofErr w:type="gramStart"/>
      <w:r w:rsidRPr="00AD5489">
        <w:rPr>
          <w:rFonts w:ascii="宋体" w:eastAsia="宋体" w:hAnsi="宋体" w:cs="宋体" w:hint="eastAsia"/>
          <w:b/>
          <w:bCs/>
          <w:color w:val="333333"/>
          <w:kern w:val="0"/>
          <w:sz w:val="24"/>
          <w:szCs w:val="24"/>
          <w:bdr w:val="none" w:sz="0" w:space="0" w:color="auto" w:frame="1"/>
        </w:rPr>
        <w:t>传最后</w:t>
      </w:r>
      <w:proofErr w:type="gramEnd"/>
      <w:r w:rsidRPr="00AD5489">
        <w:rPr>
          <w:rFonts w:ascii="宋体" w:eastAsia="宋体" w:hAnsi="宋体" w:cs="宋体" w:hint="eastAsia"/>
          <w:b/>
          <w:bCs/>
          <w:color w:val="333333"/>
          <w:kern w:val="0"/>
          <w:sz w:val="24"/>
          <w:szCs w:val="24"/>
          <w:bdr w:val="none" w:sz="0" w:space="0" w:color="auto" w:frame="1"/>
        </w:rPr>
        <w:t>学历毕业证书和学位证书照片：</w:t>
      </w:r>
      <w:r w:rsidRPr="00AD5489">
        <w:rPr>
          <w:rFonts w:ascii="宋体" w:eastAsia="宋体" w:hAnsi="宋体" w:cs="宋体" w:hint="eastAsia"/>
          <w:color w:val="333333"/>
          <w:kern w:val="0"/>
          <w:sz w:val="24"/>
          <w:szCs w:val="24"/>
        </w:rPr>
        <w:t>按照系统提示的格式和大小要求分别上传，请务必保证证书内容清晰可见，证书编号完整可识别。</w:t>
      </w:r>
      <w:r w:rsidR="00992ECE" w:rsidRPr="00992ECE">
        <w:rPr>
          <w:rFonts w:ascii="宋体" w:eastAsia="宋体" w:hAnsi="宋体" w:cs="宋体" w:hint="eastAsia"/>
          <w:color w:val="333333"/>
          <w:kern w:val="0"/>
          <w:sz w:val="24"/>
          <w:szCs w:val="24"/>
        </w:rPr>
        <w:t>境外留学人员上传教育部留学服务中心出具的国外学历学位认证书。还未获得硕士学位的境外留学人员上传在学证明（注明预计获得学位时间）。</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7.保存和提交：</w:t>
      </w:r>
      <w:r w:rsidRPr="00AD5489">
        <w:rPr>
          <w:rFonts w:ascii="宋体" w:eastAsia="宋体" w:hAnsi="宋体" w:cs="宋体" w:hint="eastAsia"/>
          <w:color w:val="333333"/>
          <w:kern w:val="0"/>
          <w:sz w:val="24"/>
          <w:szCs w:val="24"/>
        </w:rPr>
        <w:t>保存是</w:t>
      </w:r>
      <w:proofErr w:type="gramStart"/>
      <w:r w:rsidRPr="00AD5489">
        <w:rPr>
          <w:rFonts w:ascii="宋体" w:eastAsia="宋体" w:hAnsi="宋体" w:cs="宋体" w:hint="eastAsia"/>
          <w:color w:val="333333"/>
          <w:kern w:val="0"/>
          <w:sz w:val="24"/>
          <w:szCs w:val="24"/>
        </w:rPr>
        <w:t>网报过程</w:t>
      </w:r>
      <w:proofErr w:type="gramEnd"/>
      <w:r w:rsidRPr="00AD5489">
        <w:rPr>
          <w:rFonts w:ascii="宋体" w:eastAsia="宋体" w:hAnsi="宋体" w:cs="宋体" w:hint="eastAsia"/>
          <w:color w:val="333333"/>
          <w:kern w:val="0"/>
          <w:sz w:val="24"/>
          <w:szCs w:val="24"/>
        </w:rPr>
        <w:t>中暂存填报的相关信息，只有最后点击“提交”，才最终生成</w:t>
      </w:r>
      <w:proofErr w:type="gramStart"/>
      <w:r w:rsidRPr="00AD5489">
        <w:rPr>
          <w:rFonts w:ascii="宋体" w:eastAsia="宋体" w:hAnsi="宋体" w:cs="宋体" w:hint="eastAsia"/>
          <w:color w:val="333333"/>
          <w:kern w:val="0"/>
          <w:sz w:val="24"/>
          <w:szCs w:val="24"/>
        </w:rPr>
        <w:t>正式网报信息</w:t>
      </w:r>
      <w:proofErr w:type="gramEnd"/>
      <w:r w:rsidRPr="00AD5489">
        <w:rPr>
          <w:rFonts w:ascii="宋体" w:eastAsia="宋体" w:hAnsi="宋体" w:cs="宋体" w:hint="eastAsia"/>
          <w:color w:val="333333"/>
          <w:kern w:val="0"/>
          <w:sz w:val="24"/>
          <w:szCs w:val="24"/>
        </w:rPr>
        <w:t>。招生单位能查看的信息是“提交”后的信息。网报时间截止后,未“提交”的信息为无效信息。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8.浏览信息与修改：</w:t>
      </w:r>
      <w:r w:rsidRPr="00AD5489">
        <w:rPr>
          <w:rFonts w:ascii="宋体" w:eastAsia="宋体" w:hAnsi="宋体" w:cs="宋体" w:hint="eastAsia"/>
          <w:color w:val="333333"/>
          <w:kern w:val="0"/>
          <w:sz w:val="24"/>
          <w:szCs w:val="24"/>
        </w:rPr>
        <w:t>对已提交的信息进行检查。如需修改，在“信息录入”中进行信息修改，完成后请点击“下一步”按钮进行保存。报考单位</w:t>
      </w:r>
      <w:proofErr w:type="gramStart"/>
      <w:r w:rsidRPr="00AD5489">
        <w:rPr>
          <w:rFonts w:ascii="宋体" w:eastAsia="宋体" w:hAnsi="宋体" w:cs="宋体" w:hint="eastAsia"/>
          <w:color w:val="333333"/>
          <w:kern w:val="0"/>
          <w:sz w:val="24"/>
          <w:szCs w:val="24"/>
        </w:rPr>
        <w:t>一经对</w:t>
      </w:r>
      <w:proofErr w:type="gramEnd"/>
      <w:r w:rsidRPr="00AD5489">
        <w:rPr>
          <w:rFonts w:ascii="宋体" w:eastAsia="宋体" w:hAnsi="宋体" w:cs="宋体" w:hint="eastAsia"/>
          <w:color w:val="333333"/>
          <w:kern w:val="0"/>
          <w:sz w:val="24"/>
          <w:szCs w:val="24"/>
        </w:rPr>
        <w:t>考生提交的信息确认、或报名截止后，考生将不能再对信息进行修改。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9.硕博</w:t>
      </w:r>
      <w:proofErr w:type="gramStart"/>
      <w:r w:rsidRPr="00AD5489">
        <w:rPr>
          <w:rFonts w:ascii="宋体" w:eastAsia="宋体" w:hAnsi="宋体" w:cs="宋体" w:hint="eastAsia"/>
          <w:color w:val="333333"/>
          <w:kern w:val="0"/>
          <w:sz w:val="24"/>
          <w:szCs w:val="24"/>
        </w:rPr>
        <w:t>连读转博考生</w:t>
      </w:r>
      <w:proofErr w:type="gramEnd"/>
      <w:r w:rsidRPr="00AD5489">
        <w:rPr>
          <w:rFonts w:ascii="宋体" w:eastAsia="宋体" w:hAnsi="宋体" w:cs="宋体" w:hint="eastAsia"/>
          <w:color w:val="333333"/>
          <w:kern w:val="0"/>
          <w:sz w:val="24"/>
          <w:szCs w:val="24"/>
        </w:rPr>
        <w:t>进行网报时，其硕士学习阶段的部分相关信息会由系统自动导入，若考生核对发现有误，应及时与所在单位研究生部联系。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10.正确提交个人信息后，在“报名结果-查看报名资料”页面打印报名信息表。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11.下载专家推荐书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见本公告末尾《附件1.报考攻读博士学位研究生专家推荐书》，推荐书由两名教授（或相当职称）同行专家填写且密封签字后可由考生转交或直接邮寄到我所研究生部。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12.重要事项特别提示</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考生要特别注意核对姓名、性别、民族、身份证号码、报考类别（如非定向或定向）、毕业证书和学位证书编号等关键信息是否准确。</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（注：定向生按定向协议就业，毕业时不发就业派遣证；除少数民族骨干计划考生外，一般针对现为在职人员</w:t>
      </w:r>
      <w:proofErr w:type="gramStart"/>
      <w:r w:rsidRPr="00AD5489">
        <w:rPr>
          <w:rFonts w:ascii="宋体" w:eastAsia="宋体" w:hAnsi="宋体" w:cs="宋体" w:hint="eastAsia"/>
          <w:b/>
          <w:bCs/>
          <w:color w:val="333333"/>
          <w:kern w:val="0"/>
          <w:sz w:val="24"/>
          <w:szCs w:val="24"/>
          <w:bdr w:val="none" w:sz="0" w:space="0" w:color="auto" w:frame="1"/>
        </w:rPr>
        <w:t>且毕业后须要回</w:t>
      </w:r>
      <w:proofErr w:type="gramEnd"/>
      <w:r w:rsidRPr="00AD5489">
        <w:rPr>
          <w:rFonts w:ascii="宋体" w:eastAsia="宋体" w:hAnsi="宋体" w:cs="宋体" w:hint="eastAsia"/>
          <w:b/>
          <w:bCs/>
          <w:color w:val="333333"/>
          <w:kern w:val="0"/>
          <w:sz w:val="24"/>
          <w:szCs w:val="24"/>
          <w:bdr w:val="none" w:sz="0" w:space="0" w:color="auto" w:frame="1"/>
        </w:rPr>
        <w:t>原单位工作的考生。非定向生可按所在培养单位推荐、本人与用人单位双向选择的办法就业，毕业时发放就业派遣证）</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凡未按公告要求报名、</w:t>
      </w:r>
      <w:proofErr w:type="gramStart"/>
      <w:r w:rsidRPr="00AD5489">
        <w:rPr>
          <w:rFonts w:ascii="宋体" w:eastAsia="宋体" w:hAnsi="宋体" w:cs="宋体" w:hint="eastAsia"/>
          <w:b/>
          <w:bCs/>
          <w:color w:val="333333"/>
          <w:kern w:val="0"/>
          <w:sz w:val="24"/>
          <w:szCs w:val="24"/>
          <w:bdr w:val="none" w:sz="0" w:space="0" w:color="auto" w:frame="1"/>
        </w:rPr>
        <w:t>网报信息</w:t>
      </w:r>
      <w:proofErr w:type="gramEnd"/>
      <w:r w:rsidRPr="00AD5489">
        <w:rPr>
          <w:rFonts w:ascii="宋体" w:eastAsia="宋体" w:hAnsi="宋体" w:cs="宋体" w:hint="eastAsia"/>
          <w:b/>
          <w:bCs/>
          <w:color w:val="333333"/>
          <w:kern w:val="0"/>
          <w:sz w:val="24"/>
          <w:szCs w:val="24"/>
          <w:bdr w:val="none" w:sz="0" w:space="0" w:color="auto" w:frame="1"/>
        </w:rPr>
        <w:t>误填、漏填、错填或填报虚假信息所造成的一切后果，由考生本人承担。报考信息和录取信息上报北京教育考试院和教育部后一律不得更改，学校也不再受理任何修改考生相关信息的申请。</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五、提交报考材料</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我所将依据考生提交的报考材料对考生进行准考资格审核，因此考生须于</w:t>
      </w:r>
      <w:r w:rsidRPr="00AD5489">
        <w:rPr>
          <w:rFonts w:ascii="宋体" w:eastAsia="宋体" w:hAnsi="宋体" w:cs="宋体" w:hint="eastAsia"/>
          <w:b/>
          <w:bCs/>
          <w:color w:val="333333"/>
          <w:kern w:val="0"/>
          <w:sz w:val="24"/>
          <w:szCs w:val="24"/>
          <w:bdr w:val="none" w:sz="0" w:space="0" w:color="auto" w:frame="1"/>
        </w:rPr>
        <w:t>202</w:t>
      </w:r>
      <w:r w:rsidR="000F3BDA">
        <w:rPr>
          <w:rFonts w:ascii="宋体" w:eastAsia="宋体" w:hAnsi="宋体" w:cs="宋体" w:hint="eastAsia"/>
          <w:b/>
          <w:bCs/>
          <w:color w:val="333333"/>
          <w:kern w:val="0"/>
          <w:sz w:val="24"/>
          <w:szCs w:val="24"/>
          <w:bdr w:val="none" w:sz="0" w:space="0" w:color="auto" w:frame="1"/>
        </w:rPr>
        <w:t>2</w:t>
      </w:r>
      <w:r w:rsidRPr="00AD5489">
        <w:rPr>
          <w:rFonts w:ascii="宋体" w:eastAsia="宋体" w:hAnsi="宋体" w:cs="宋体" w:hint="eastAsia"/>
          <w:b/>
          <w:bCs/>
          <w:color w:val="333333"/>
          <w:kern w:val="0"/>
          <w:sz w:val="24"/>
          <w:szCs w:val="24"/>
          <w:bdr w:val="none" w:sz="0" w:space="0" w:color="auto" w:frame="1"/>
        </w:rPr>
        <w:t>年1月14日前</w:t>
      </w:r>
      <w:r w:rsidRPr="00AD5489">
        <w:rPr>
          <w:rFonts w:ascii="宋体" w:eastAsia="宋体" w:hAnsi="宋体" w:cs="宋体" w:hint="eastAsia"/>
          <w:color w:val="333333"/>
          <w:kern w:val="0"/>
          <w:sz w:val="24"/>
          <w:szCs w:val="24"/>
        </w:rPr>
        <w:t>将以下报考材料邮寄或送交至我所研究生部（邮寄报考材料的，以邮戳时间或快递发出时间为准；直接送交报考材料的，以送交时间为准。）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注意：所有材料请装在一个大信封内，并粘贴本公告末尾《附件</w:t>
      </w:r>
      <w:r w:rsidR="0073349E">
        <w:rPr>
          <w:rFonts w:ascii="宋体" w:eastAsia="宋体" w:hAnsi="宋体" w:cs="宋体" w:hint="eastAsia"/>
          <w:color w:val="333333"/>
          <w:kern w:val="0"/>
          <w:sz w:val="24"/>
          <w:szCs w:val="24"/>
        </w:rPr>
        <w:t>3.</w:t>
      </w:r>
      <w:r w:rsidRPr="00AD5489">
        <w:rPr>
          <w:rFonts w:ascii="宋体" w:eastAsia="宋体" w:hAnsi="宋体" w:cs="宋体" w:hint="eastAsia"/>
          <w:color w:val="333333"/>
          <w:kern w:val="0"/>
          <w:sz w:val="24"/>
          <w:szCs w:val="24"/>
        </w:rPr>
        <w:t>报考材料封面》。未在规定时间内提交纸质材料或者未进行网上报名，视作放弃报考；</w:t>
      </w:r>
      <w:r w:rsidRPr="00AD5489">
        <w:rPr>
          <w:rFonts w:ascii="宋体" w:eastAsia="宋体" w:hAnsi="宋体" w:cs="宋体" w:hint="eastAsia"/>
          <w:b/>
          <w:bCs/>
          <w:color w:val="333333"/>
          <w:kern w:val="0"/>
          <w:sz w:val="24"/>
          <w:szCs w:val="24"/>
          <w:bdr w:val="none" w:sz="0" w:space="0" w:color="auto" w:frame="1"/>
        </w:rPr>
        <w:t>审核程序为先审核纸质材料，再进行网上报名信息审核。</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1.报考“普通招考”类别的考生应在规定的期限内向我所研究生部提交下列书面材料：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(1)网上报名系统生成打印并有</w:t>
      </w:r>
      <w:r w:rsidRPr="00AD5489">
        <w:rPr>
          <w:rFonts w:ascii="宋体" w:eastAsia="宋体" w:hAnsi="宋体" w:cs="宋体" w:hint="eastAsia"/>
          <w:b/>
          <w:bCs/>
          <w:color w:val="333333"/>
          <w:kern w:val="0"/>
          <w:sz w:val="24"/>
          <w:szCs w:val="24"/>
          <w:bdr w:val="none" w:sz="0" w:space="0" w:color="auto" w:frame="1"/>
        </w:rPr>
        <w:t>考生本人签名</w:t>
      </w:r>
      <w:r w:rsidRPr="00AD5489">
        <w:rPr>
          <w:rFonts w:ascii="宋体" w:eastAsia="宋体" w:hAnsi="宋体" w:cs="宋体" w:hint="eastAsia"/>
          <w:color w:val="333333"/>
          <w:kern w:val="0"/>
          <w:sz w:val="24"/>
          <w:szCs w:val="24"/>
        </w:rPr>
        <w:t>的攻读博士学位研究生报名信息表；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(2)两名教授（或相当职称）同行专家的推荐书（需加盖专家所在单位人事部门公章）；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(3)硕士课程成绩单和硕士学位证书复印件（报考秋季入学博士的应届硕士生，在报名时可先提交硕士学生证复印件，并在202</w:t>
      </w:r>
      <w:r w:rsidR="00681CE8">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年9月1日前补交硕士学位证书复印件）；有硕士毕业证的，一并提交毕业证复印件；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(4)有效居民身份证（或港澳台身份证）复印件；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(5)报名费200元（请通过邮局邮寄-邮政汇款，地址为：四川省成都市人民南路四段九号中国科学院成都生物研究所，收款人：研究生部，联系电话：028-82890953；或将现金交至我所研究生部）；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(6)</w:t>
      </w:r>
      <w:r w:rsidR="00992ECE" w:rsidRPr="00992ECE">
        <w:rPr>
          <w:rFonts w:hint="eastAsia"/>
        </w:rPr>
        <w:t xml:space="preserve"> </w:t>
      </w:r>
      <w:r w:rsidR="00992ECE" w:rsidRPr="00992ECE">
        <w:rPr>
          <w:rFonts w:ascii="宋体" w:eastAsia="宋体" w:hAnsi="宋体" w:cs="宋体" w:hint="eastAsia"/>
          <w:color w:val="333333"/>
          <w:kern w:val="0"/>
          <w:sz w:val="24"/>
          <w:szCs w:val="24"/>
        </w:rPr>
        <w:t>境外留学人员须提供经教育部留学服务中心认证的学历学位认证书复印件；还未获得硕士学位的境外留学人员提供在学证明（注明预计获得学位时间）复印件；</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(7)党政部门盖章的政治审查表原件（本公告末尾附件2，仅需原件）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(8)其他能证明个人能力的材料：如发表论文首页、授权专利、获奖证书、英语等级证书等；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报考“少数民族高层次骨干人才计划”的考生除了提交上述材料外，还须提交由原籍所在省、自治区、直辖市教育行政部门审核盖章的《202</w:t>
      </w:r>
      <w:r w:rsidR="00681CE8">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年少数民族高层次骨干人才计划考生登记表》（见本公告末尾附件4）。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2.以同等学力身份报考的考生除上述材料外，还需提交以下材料。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(1)学士学位证书复印件两份（复印件上注明“与原件相符”并由本人签字）；可以证明专业水平的获奖证书，或在国内外核心刊物上发表过与报考专业相关的论文或有专著，或主持的项目、课题等有关材料；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(2)本科毕业后到报考时期，相关人事或人力资源部门盖章的工作经历证明；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(3)本科阶段成绩单复印件。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3.硕博</w:t>
      </w:r>
      <w:proofErr w:type="gramStart"/>
      <w:r w:rsidRPr="00AD5489">
        <w:rPr>
          <w:rFonts w:ascii="宋体" w:eastAsia="宋体" w:hAnsi="宋体" w:cs="宋体" w:hint="eastAsia"/>
          <w:color w:val="333333"/>
          <w:kern w:val="0"/>
          <w:sz w:val="24"/>
          <w:szCs w:val="24"/>
        </w:rPr>
        <w:t>连读转博的</w:t>
      </w:r>
      <w:proofErr w:type="gramEnd"/>
      <w:r w:rsidRPr="00AD5489">
        <w:rPr>
          <w:rFonts w:ascii="宋体" w:eastAsia="宋体" w:hAnsi="宋体" w:cs="宋体" w:hint="eastAsia"/>
          <w:color w:val="333333"/>
          <w:kern w:val="0"/>
          <w:sz w:val="24"/>
          <w:szCs w:val="24"/>
        </w:rPr>
        <w:t>报名考生应在规定的期限内向我所研究生部提交下列书面材料：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(1)网上报名系统生成打印并有考生本人签名的攻读博士学位研究生报名信息表；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(2)有效居民身份证（或港澳台身份证）复印件；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(3)两名教授（或相当职称）同行专家的推荐书；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(4)本公告末尾《附件5.硕博</w:t>
      </w:r>
      <w:r w:rsidR="00D917D8">
        <w:rPr>
          <w:rFonts w:ascii="宋体" w:eastAsia="宋体" w:hAnsi="宋体" w:cs="宋体" w:hint="eastAsia"/>
          <w:color w:val="333333"/>
          <w:kern w:val="0"/>
          <w:sz w:val="24"/>
          <w:szCs w:val="24"/>
        </w:rPr>
        <w:t>连</w:t>
      </w:r>
      <w:r w:rsidRPr="00AD5489">
        <w:rPr>
          <w:rFonts w:ascii="宋体" w:eastAsia="宋体" w:hAnsi="宋体" w:cs="宋体" w:hint="eastAsia"/>
          <w:color w:val="333333"/>
          <w:kern w:val="0"/>
          <w:sz w:val="24"/>
          <w:szCs w:val="24"/>
        </w:rPr>
        <w:t>读登记表》；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(5)其他能证明个人能力的材料：如发表论文首页、专利、获奖证书等。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硕博连读考生需在复试时参加</w:t>
      </w:r>
      <w:proofErr w:type="gramStart"/>
      <w:r w:rsidRPr="00AD5489">
        <w:rPr>
          <w:rFonts w:ascii="宋体" w:eastAsia="宋体" w:hAnsi="宋体" w:cs="宋体" w:hint="eastAsia"/>
          <w:color w:val="333333"/>
          <w:kern w:val="0"/>
          <w:sz w:val="24"/>
          <w:szCs w:val="24"/>
        </w:rPr>
        <w:t>硕转博</w:t>
      </w:r>
      <w:proofErr w:type="gramEnd"/>
      <w:r w:rsidRPr="00AD5489">
        <w:rPr>
          <w:rFonts w:ascii="宋体" w:eastAsia="宋体" w:hAnsi="宋体" w:cs="宋体" w:hint="eastAsia"/>
          <w:color w:val="333333"/>
          <w:kern w:val="0"/>
          <w:sz w:val="24"/>
          <w:szCs w:val="24"/>
        </w:rPr>
        <w:t>考核，需准备PPT答辩，PPT答辩时间10分钟，内容包括但不限于自我介绍，硕士期间科研工作学习情况，</w:t>
      </w:r>
      <w:proofErr w:type="gramStart"/>
      <w:r w:rsidRPr="00AD5489">
        <w:rPr>
          <w:rFonts w:ascii="宋体" w:eastAsia="宋体" w:hAnsi="宋体" w:cs="宋体" w:hint="eastAsia"/>
          <w:color w:val="333333"/>
          <w:kern w:val="0"/>
          <w:sz w:val="24"/>
          <w:szCs w:val="24"/>
        </w:rPr>
        <w:t>转博后</w:t>
      </w:r>
      <w:proofErr w:type="gramEnd"/>
      <w:r w:rsidRPr="00AD5489">
        <w:rPr>
          <w:rFonts w:ascii="宋体" w:eastAsia="宋体" w:hAnsi="宋体" w:cs="宋体" w:hint="eastAsia"/>
          <w:color w:val="333333"/>
          <w:kern w:val="0"/>
          <w:sz w:val="24"/>
          <w:szCs w:val="24"/>
        </w:rPr>
        <w:t>的科研工作设想等。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4.以下考生请注意：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现为委托培养或定向培养的应届毕业硕士生、拟报考委托培养或定向培养的考生、现在履行合同服务年限内的在职人员考生。以上考生须出示人事档案所在单位人事部门开具的同意报考证明（本公告末尾附件6），证明上必须写明同意报考类型是定向还是非定向，签署意见并盖章。（请这类考生报名前与研究生部联系：028-82890953）。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说明：在职人员报考我所定向生，需全时在我所学习，并需向报考导师说明相关情况并征得导师同意，此类考生请提前与我所研究生部联系；在职人员报考非定向，意味着与原工作单位脱离人事关系，所有的档案、党组织关系等均需转入我所，毕业时必须有就业协议才能派遣，否则派回原籍所在地人才交流中心。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六、报考确认，领取准考证</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网上报名结束后2个星期左右，考生可登录网上报名系统关注和查看报名结果，了解研究所对考生准考资格的确认信息。我所不再统一寄发准考证，考生可登录报名系统自行打印，也可于202</w:t>
      </w:r>
      <w:r w:rsidR="00D917D8">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年3月</w:t>
      </w:r>
      <w:r w:rsidR="00D917D8">
        <w:rPr>
          <w:rFonts w:ascii="宋体" w:eastAsia="宋体" w:hAnsi="宋体" w:cs="宋体" w:hint="eastAsia"/>
          <w:color w:val="333333"/>
          <w:kern w:val="0"/>
          <w:sz w:val="24"/>
          <w:szCs w:val="24"/>
        </w:rPr>
        <w:t>20</w:t>
      </w:r>
      <w:r w:rsidRPr="00AD5489">
        <w:rPr>
          <w:rFonts w:ascii="宋体" w:eastAsia="宋体" w:hAnsi="宋体" w:cs="宋体" w:hint="eastAsia"/>
          <w:color w:val="333333"/>
          <w:kern w:val="0"/>
          <w:sz w:val="24"/>
          <w:szCs w:val="24"/>
        </w:rPr>
        <w:t>日后到我所研究生部领取。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考生在初试考试结束后，请务必保存好准考证、牢记准考证号（考生编号），以便查询初试成绩和参加复试使用。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 </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七、考试</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1.初试：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全校统一考试时间：</w:t>
      </w:r>
      <w:r w:rsidR="00D917D8" w:rsidRPr="00D917D8">
        <w:rPr>
          <w:rFonts w:ascii="宋体" w:eastAsia="宋体" w:hAnsi="宋体" w:cs="宋体" w:hint="eastAsia"/>
          <w:b/>
          <w:bCs/>
          <w:color w:val="333333"/>
          <w:kern w:val="0"/>
          <w:sz w:val="24"/>
          <w:szCs w:val="24"/>
          <w:bdr w:val="none" w:sz="0" w:space="0" w:color="auto" w:frame="1"/>
        </w:rPr>
        <w:t>外国语为2022年4月9日（星期六），上午8:30-11:30；</w:t>
      </w:r>
      <w:r w:rsidR="004A4320" w:rsidRPr="004A4320">
        <w:rPr>
          <w:rFonts w:ascii="宋体" w:eastAsia="宋体" w:hAnsi="宋体" w:cs="宋体" w:hint="eastAsia"/>
          <w:b/>
          <w:bCs/>
          <w:color w:val="333333"/>
          <w:kern w:val="0"/>
          <w:sz w:val="24"/>
          <w:szCs w:val="24"/>
          <w:bdr w:val="none" w:sz="0" w:space="0" w:color="auto" w:frame="1"/>
        </w:rPr>
        <w:t>同等学力考生加试政治理论为2022年4月10日（星期日），下午14:00-17:00。</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专业课考试时间：202</w:t>
      </w:r>
      <w:r w:rsidR="004A4320">
        <w:rPr>
          <w:rFonts w:ascii="宋体" w:eastAsia="宋体" w:hAnsi="宋体" w:cs="宋体" w:hint="eastAsia"/>
          <w:b/>
          <w:bCs/>
          <w:color w:val="333333"/>
          <w:kern w:val="0"/>
          <w:sz w:val="24"/>
          <w:szCs w:val="24"/>
          <w:bdr w:val="none" w:sz="0" w:space="0" w:color="auto" w:frame="1"/>
        </w:rPr>
        <w:t>2</w:t>
      </w:r>
      <w:r w:rsidRPr="00AD5489">
        <w:rPr>
          <w:rFonts w:ascii="宋体" w:eastAsia="宋体" w:hAnsi="宋体" w:cs="宋体" w:hint="eastAsia"/>
          <w:b/>
          <w:bCs/>
          <w:color w:val="333333"/>
          <w:kern w:val="0"/>
          <w:sz w:val="24"/>
          <w:szCs w:val="24"/>
          <w:bdr w:val="none" w:sz="0" w:space="0" w:color="auto" w:frame="1"/>
        </w:rPr>
        <w:t>年</w:t>
      </w:r>
      <w:r w:rsidR="004A4320">
        <w:rPr>
          <w:rFonts w:ascii="宋体" w:eastAsia="宋体" w:hAnsi="宋体" w:cs="宋体" w:hint="eastAsia"/>
          <w:b/>
          <w:bCs/>
          <w:color w:val="333333"/>
          <w:kern w:val="0"/>
          <w:sz w:val="24"/>
          <w:szCs w:val="24"/>
          <w:bdr w:val="none" w:sz="0" w:space="0" w:color="auto" w:frame="1"/>
        </w:rPr>
        <w:t>4</w:t>
      </w:r>
      <w:r w:rsidRPr="00AD5489">
        <w:rPr>
          <w:rFonts w:ascii="宋体" w:eastAsia="宋体" w:hAnsi="宋体" w:cs="宋体" w:hint="eastAsia"/>
          <w:b/>
          <w:bCs/>
          <w:color w:val="333333"/>
          <w:kern w:val="0"/>
          <w:sz w:val="24"/>
          <w:szCs w:val="24"/>
          <w:bdr w:val="none" w:sz="0" w:space="0" w:color="auto" w:frame="1"/>
        </w:rPr>
        <w:t>月</w:t>
      </w:r>
      <w:r w:rsidR="004A4320">
        <w:rPr>
          <w:rFonts w:ascii="宋体" w:eastAsia="宋体" w:hAnsi="宋体" w:cs="宋体" w:hint="eastAsia"/>
          <w:b/>
          <w:bCs/>
          <w:color w:val="333333"/>
          <w:kern w:val="0"/>
          <w:sz w:val="24"/>
          <w:szCs w:val="24"/>
          <w:bdr w:val="none" w:sz="0" w:space="0" w:color="auto" w:frame="1"/>
        </w:rPr>
        <w:t>8</w:t>
      </w:r>
      <w:r w:rsidRPr="00AD5489">
        <w:rPr>
          <w:rFonts w:ascii="宋体" w:eastAsia="宋体" w:hAnsi="宋体" w:cs="宋体" w:hint="eastAsia"/>
          <w:b/>
          <w:bCs/>
          <w:color w:val="333333"/>
          <w:kern w:val="0"/>
          <w:sz w:val="24"/>
          <w:szCs w:val="24"/>
          <w:bdr w:val="none" w:sz="0" w:space="0" w:color="auto" w:frame="1"/>
        </w:rPr>
        <w:t>日（星期五），上午8:30-11:30专业课</w:t>
      </w:r>
      <w:proofErr w:type="gramStart"/>
      <w:r w:rsidRPr="00AD5489">
        <w:rPr>
          <w:rFonts w:ascii="宋体" w:eastAsia="宋体" w:hAnsi="宋体" w:cs="宋体" w:hint="eastAsia"/>
          <w:b/>
          <w:bCs/>
          <w:color w:val="333333"/>
          <w:kern w:val="0"/>
          <w:sz w:val="24"/>
          <w:szCs w:val="24"/>
          <w:bdr w:val="none" w:sz="0" w:space="0" w:color="auto" w:frame="1"/>
        </w:rPr>
        <w:t>一</w:t>
      </w:r>
      <w:proofErr w:type="gramEnd"/>
      <w:r w:rsidRPr="00AD5489">
        <w:rPr>
          <w:rFonts w:ascii="宋体" w:eastAsia="宋体" w:hAnsi="宋体" w:cs="宋体" w:hint="eastAsia"/>
          <w:b/>
          <w:bCs/>
          <w:color w:val="333333"/>
          <w:kern w:val="0"/>
          <w:sz w:val="24"/>
          <w:szCs w:val="24"/>
          <w:bdr w:val="none" w:sz="0" w:space="0" w:color="auto" w:frame="1"/>
        </w:rPr>
        <w:t>笔试，下午14:00-17:00专业课二笔试。</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考试地点及时间安排以准考证上标注的时间地点为准。请考生关注我所网站考试公告</w:t>
      </w:r>
      <w:r w:rsidR="004A4320">
        <w:rPr>
          <w:rFonts w:ascii="宋体" w:eastAsia="宋体" w:hAnsi="宋体" w:cs="宋体" w:hint="eastAsia"/>
          <w:color w:val="333333"/>
          <w:kern w:val="0"/>
          <w:sz w:val="24"/>
          <w:szCs w:val="24"/>
        </w:rPr>
        <w:t>。</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2.复试及体检：复试时间地点、具体复试要求等，请考生在初试成绩公布后关注我所</w:t>
      </w:r>
      <w:proofErr w:type="gramStart"/>
      <w:r w:rsidRPr="00AD5489">
        <w:rPr>
          <w:rFonts w:ascii="宋体" w:eastAsia="宋体" w:hAnsi="宋体" w:cs="宋体" w:hint="eastAsia"/>
          <w:color w:val="333333"/>
          <w:kern w:val="0"/>
          <w:sz w:val="24"/>
          <w:szCs w:val="24"/>
        </w:rPr>
        <w:t>官网通知</w:t>
      </w:r>
      <w:proofErr w:type="gramEnd"/>
      <w:r w:rsidRPr="00AD5489">
        <w:rPr>
          <w:rFonts w:ascii="宋体" w:eastAsia="宋体" w:hAnsi="宋体" w:cs="宋体" w:hint="eastAsia"/>
          <w:color w:val="333333"/>
          <w:kern w:val="0"/>
          <w:sz w:val="24"/>
          <w:szCs w:val="24"/>
        </w:rPr>
        <w:t>公告。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 </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八、其他说明</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1.网上提交的个人信息必须</w:t>
      </w:r>
      <w:proofErr w:type="gramStart"/>
      <w:r w:rsidRPr="00AD5489">
        <w:rPr>
          <w:rFonts w:ascii="宋体" w:eastAsia="宋体" w:hAnsi="宋体" w:cs="宋体" w:hint="eastAsia"/>
          <w:color w:val="333333"/>
          <w:kern w:val="0"/>
          <w:sz w:val="24"/>
          <w:szCs w:val="24"/>
        </w:rPr>
        <w:t>按照网报系统</w:t>
      </w:r>
      <w:proofErr w:type="gramEnd"/>
      <w:r w:rsidRPr="00AD5489">
        <w:rPr>
          <w:rFonts w:ascii="宋体" w:eastAsia="宋体" w:hAnsi="宋体" w:cs="宋体" w:hint="eastAsia"/>
          <w:color w:val="333333"/>
          <w:kern w:val="0"/>
          <w:sz w:val="24"/>
          <w:szCs w:val="24"/>
        </w:rPr>
        <w:t>字段设置要求逐项如实填写，所填信息务必完整、真实、准确。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2.请考生根据《中国科学院成都生物研究所202</w:t>
      </w:r>
      <w:r w:rsidR="004A4320">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年招收攻读博士学位研究生简章》规定的报考条件事先对自己的报考资格进行确认。如因考生个人原因导致取消报考资格或不能参加考试的，所造成的一切后果由考生本人承担。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3.考生应根据本人的实际情况认真考虑并确定“报考类别”，即“定向就业”或“非定向就业”。网上报名信息提交确认后不得更改报考类别。考生与原工作单位或定向单位之间应事先做好协商。凡考生与原工作单位或定向单位因报考问题造成不能复试或录取等后果的，由考生本人承担。 </w:t>
      </w:r>
    </w:p>
    <w:p w:rsidR="00992ECE" w:rsidRPr="00992ECE"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4.</w:t>
      </w:r>
      <w:r w:rsidR="00992ECE" w:rsidRPr="00992ECE">
        <w:rPr>
          <w:rFonts w:ascii="仿宋_GB2312" w:eastAsia="仿宋_GB2312" w:hAnsi="宋体" w:cs="宋体" w:hint="eastAsia"/>
          <w:kern w:val="0"/>
          <w:sz w:val="24"/>
          <w:szCs w:val="24"/>
        </w:rPr>
        <w:t xml:space="preserve"> </w:t>
      </w:r>
      <w:r w:rsidR="00992ECE" w:rsidRPr="00992ECE">
        <w:rPr>
          <w:rFonts w:ascii="宋体" w:eastAsia="宋体" w:hAnsi="宋体" w:cs="宋体" w:hint="eastAsia"/>
          <w:color w:val="333333"/>
          <w:kern w:val="0"/>
          <w:sz w:val="24"/>
          <w:szCs w:val="24"/>
        </w:rPr>
        <w:t>已获得硕士学位的境外留学人员网报时，</w:t>
      </w:r>
      <w:r w:rsidR="00992ECE" w:rsidRPr="00992ECE">
        <w:rPr>
          <w:rFonts w:ascii="宋体" w:eastAsia="宋体" w:hAnsi="宋体" w:cs="宋体" w:hint="eastAsia"/>
          <w:b/>
          <w:color w:val="333333"/>
          <w:kern w:val="0"/>
          <w:sz w:val="24"/>
          <w:szCs w:val="24"/>
        </w:rPr>
        <w:t>最后学位应选择填写境外学位</w:t>
      </w:r>
      <w:r w:rsidR="00992ECE" w:rsidRPr="00992ECE">
        <w:rPr>
          <w:rFonts w:ascii="宋体" w:eastAsia="宋体" w:hAnsi="宋体" w:cs="宋体" w:hint="eastAsia"/>
          <w:color w:val="333333"/>
          <w:kern w:val="0"/>
          <w:sz w:val="24"/>
          <w:szCs w:val="24"/>
        </w:rPr>
        <w:t>，硕士学历和学位证书编号应填写经教育部留学服务中心认证的境外学历学位认证书上的认证号。</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5.硕博</w:t>
      </w:r>
      <w:proofErr w:type="gramStart"/>
      <w:r w:rsidRPr="00AD5489">
        <w:rPr>
          <w:rFonts w:ascii="宋体" w:eastAsia="宋体" w:hAnsi="宋体" w:cs="宋体" w:hint="eastAsia"/>
          <w:color w:val="333333"/>
          <w:kern w:val="0"/>
          <w:sz w:val="24"/>
          <w:szCs w:val="24"/>
        </w:rPr>
        <w:t>连读转博考生</w:t>
      </w:r>
      <w:proofErr w:type="gramEnd"/>
      <w:r w:rsidRPr="00AD5489">
        <w:rPr>
          <w:rFonts w:ascii="宋体" w:eastAsia="宋体" w:hAnsi="宋体" w:cs="宋体" w:hint="eastAsia"/>
          <w:color w:val="333333"/>
          <w:kern w:val="0"/>
          <w:sz w:val="24"/>
          <w:szCs w:val="24"/>
        </w:rPr>
        <w:t>填报考试科目栏目时一般应选择“无考试科目”。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6.请考生成功</w:t>
      </w:r>
      <w:proofErr w:type="gramStart"/>
      <w:r w:rsidRPr="00AD5489">
        <w:rPr>
          <w:rFonts w:ascii="宋体" w:eastAsia="宋体" w:hAnsi="宋体" w:cs="宋体" w:hint="eastAsia"/>
          <w:color w:val="333333"/>
          <w:kern w:val="0"/>
          <w:sz w:val="24"/>
          <w:szCs w:val="24"/>
        </w:rPr>
        <w:t>提交网报</w:t>
      </w:r>
      <w:proofErr w:type="gramEnd"/>
      <w:r w:rsidRPr="00AD5489">
        <w:rPr>
          <w:rFonts w:ascii="宋体" w:eastAsia="宋体" w:hAnsi="宋体" w:cs="宋体" w:hint="eastAsia"/>
          <w:color w:val="333333"/>
          <w:kern w:val="0"/>
          <w:sz w:val="24"/>
          <w:szCs w:val="24"/>
        </w:rPr>
        <w:t>信息后立即打印报名信息表，并将所有报考材料</w:t>
      </w:r>
      <w:r w:rsidRPr="00AD5489">
        <w:rPr>
          <w:rFonts w:ascii="宋体" w:eastAsia="宋体" w:hAnsi="宋体" w:cs="宋体" w:hint="eastAsia"/>
          <w:b/>
          <w:bCs/>
          <w:color w:val="333333"/>
          <w:kern w:val="0"/>
          <w:sz w:val="24"/>
          <w:szCs w:val="24"/>
          <w:bdr w:val="none" w:sz="0" w:space="0" w:color="auto" w:frame="1"/>
        </w:rPr>
        <w:t>直接邮寄到</w:t>
      </w:r>
      <w:r w:rsidRPr="00AD5489">
        <w:rPr>
          <w:rFonts w:ascii="宋体" w:eastAsia="宋体" w:hAnsi="宋体" w:cs="宋体" w:hint="eastAsia"/>
          <w:color w:val="333333"/>
          <w:kern w:val="0"/>
          <w:sz w:val="24"/>
          <w:szCs w:val="24"/>
        </w:rPr>
        <w:t>我所研究生部，</w:t>
      </w:r>
      <w:r w:rsidRPr="00AD5489">
        <w:rPr>
          <w:rFonts w:ascii="宋体" w:eastAsia="宋体" w:hAnsi="宋体" w:cs="宋体" w:hint="eastAsia"/>
          <w:b/>
          <w:bCs/>
          <w:color w:val="333333"/>
          <w:kern w:val="0"/>
          <w:sz w:val="24"/>
          <w:szCs w:val="24"/>
          <w:bdr w:val="none" w:sz="0" w:space="0" w:color="auto" w:frame="1"/>
        </w:rPr>
        <w:t>不要邮寄到</w:t>
      </w:r>
      <w:r w:rsidRPr="00AD5489">
        <w:rPr>
          <w:rFonts w:ascii="宋体" w:eastAsia="宋体" w:hAnsi="宋体" w:cs="宋体" w:hint="eastAsia"/>
          <w:color w:val="333333"/>
          <w:kern w:val="0"/>
          <w:sz w:val="24"/>
          <w:szCs w:val="24"/>
        </w:rPr>
        <w:t>中国科学院大学招生办公室，以免延误准考资格审核。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准考审核会在报名截止后2个星期左右进行，请考生及时关注邮件通知及我所网站通知公告。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Pr="00AD5489">
        <w:rPr>
          <w:rFonts w:ascii="宋体" w:eastAsia="宋体" w:hAnsi="宋体" w:cs="宋体" w:hint="eastAsia"/>
          <w:b/>
          <w:bCs/>
          <w:color w:val="333333"/>
          <w:kern w:val="0"/>
          <w:sz w:val="24"/>
          <w:szCs w:val="24"/>
          <w:bdr w:val="none" w:sz="0" w:space="0" w:color="auto" w:frame="1"/>
        </w:rPr>
        <w:t>7．被录取的应届硕士毕业生，应在入学报到时出具硕士学位证书原件。截止202</w:t>
      </w:r>
      <w:r w:rsidR="004A4320">
        <w:rPr>
          <w:rFonts w:ascii="宋体" w:eastAsia="宋体" w:hAnsi="宋体" w:cs="宋体" w:hint="eastAsia"/>
          <w:b/>
          <w:bCs/>
          <w:color w:val="333333"/>
          <w:kern w:val="0"/>
          <w:sz w:val="24"/>
          <w:szCs w:val="24"/>
          <w:bdr w:val="none" w:sz="0" w:space="0" w:color="auto" w:frame="1"/>
        </w:rPr>
        <w:t>2</w:t>
      </w:r>
      <w:r w:rsidRPr="00AD5489">
        <w:rPr>
          <w:rFonts w:ascii="宋体" w:eastAsia="宋体" w:hAnsi="宋体" w:cs="宋体" w:hint="eastAsia"/>
          <w:b/>
          <w:bCs/>
          <w:color w:val="333333"/>
          <w:kern w:val="0"/>
          <w:sz w:val="24"/>
          <w:szCs w:val="24"/>
          <w:bdr w:val="none" w:sz="0" w:space="0" w:color="auto" w:frame="1"/>
        </w:rPr>
        <w:t>年9月1日未获得硕士学位者或不能提供硕士学位证书原件者，取消其博士入学资格。</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8.同时</w:t>
      </w:r>
      <w:proofErr w:type="gramStart"/>
      <w:r w:rsidRPr="00AD5489">
        <w:rPr>
          <w:rFonts w:ascii="宋体" w:eastAsia="宋体" w:hAnsi="宋体" w:cs="宋体" w:hint="eastAsia"/>
          <w:color w:val="333333"/>
          <w:kern w:val="0"/>
          <w:sz w:val="24"/>
          <w:szCs w:val="24"/>
        </w:rPr>
        <w:t>报考国</w:t>
      </w:r>
      <w:proofErr w:type="gramEnd"/>
      <w:r w:rsidRPr="00AD5489">
        <w:rPr>
          <w:rFonts w:ascii="宋体" w:eastAsia="宋体" w:hAnsi="宋体" w:cs="宋体" w:hint="eastAsia"/>
          <w:color w:val="333333"/>
          <w:kern w:val="0"/>
          <w:sz w:val="24"/>
          <w:szCs w:val="24"/>
        </w:rPr>
        <w:t>科大一个以上培养单位的考生，请提前与所报考研究所和导师进行沟通说明。分别注册用户名后进行网上报名，纸质</w:t>
      </w:r>
      <w:proofErr w:type="gramStart"/>
      <w:r w:rsidRPr="00AD5489">
        <w:rPr>
          <w:rFonts w:ascii="宋体" w:eastAsia="宋体" w:hAnsi="宋体" w:cs="宋体" w:hint="eastAsia"/>
          <w:color w:val="333333"/>
          <w:kern w:val="0"/>
          <w:sz w:val="24"/>
          <w:szCs w:val="24"/>
        </w:rPr>
        <w:t>版材料需寄</w:t>
      </w:r>
      <w:proofErr w:type="gramEnd"/>
      <w:r w:rsidRPr="00AD5489">
        <w:rPr>
          <w:rFonts w:ascii="宋体" w:eastAsia="宋体" w:hAnsi="宋体" w:cs="宋体" w:hint="eastAsia"/>
          <w:color w:val="333333"/>
          <w:kern w:val="0"/>
          <w:sz w:val="24"/>
          <w:szCs w:val="24"/>
        </w:rPr>
        <w:t>送给所报考的每一个研究所或学院。在拟录取阶段，考生仅能选择其中一个培养单位进行拟录取，否则按</w:t>
      </w:r>
      <w:proofErr w:type="gramStart"/>
      <w:r w:rsidRPr="00AD5489">
        <w:rPr>
          <w:rFonts w:ascii="宋体" w:eastAsia="宋体" w:hAnsi="宋体" w:cs="宋体" w:hint="eastAsia"/>
          <w:color w:val="333333"/>
          <w:kern w:val="0"/>
          <w:sz w:val="24"/>
          <w:szCs w:val="24"/>
        </w:rPr>
        <w:t>不</w:t>
      </w:r>
      <w:proofErr w:type="gramEnd"/>
      <w:r w:rsidRPr="00AD5489">
        <w:rPr>
          <w:rFonts w:ascii="宋体" w:eastAsia="宋体" w:hAnsi="宋体" w:cs="宋体" w:hint="eastAsia"/>
          <w:color w:val="333333"/>
          <w:kern w:val="0"/>
          <w:sz w:val="24"/>
          <w:szCs w:val="24"/>
        </w:rPr>
        <w:t>诚信报考处理。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9.考生若同时参加了我校和其他高等院校的博士招考，并均进入拟录取状态，请考生务必认真选择并只能选择其中的一个录取单位，并在第一时间将最后选择结果书面报告给拟录取单位，否则经教育部录取检查发现有重复录取的，其严重后果由考生本人承担，并将计入考生诚信档案。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00FF1C15">
        <w:rPr>
          <w:rFonts w:ascii="宋体" w:eastAsia="宋体" w:hAnsi="宋体" w:cs="宋体" w:hint="eastAsia"/>
          <w:color w:val="333333"/>
          <w:kern w:val="0"/>
          <w:sz w:val="24"/>
          <w:szCs w:val="24"/>
        </w:rPr>
        <w:t>10</w:t>
      </w:r>
      <w:r w:rsidRPr="00AD5489">
        <w:rPr>
          <w:rFonts w:ascii="宋体" w:eastAsia="宋体" w:hAnsi="宋体" w:cs="宋体" w:hint="eastAsia"/>
          <w:color w:val="333333"/>
          <w:kern w:val="0"/>
          <w:sz w:val="24"/>
          <w:szCs w:val="24"/>
        </w:rPr>
        <w:t>.联系方式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(1)中国科学院成都生物研究所 研究生部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招生咨询电话：028-82890953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联系人：张宁轩 </w:t>
      </w:r>
      <w:r w:rsidR="004A4320">
        <w:rPr>
          <w:rFonts w:ascii="宋体" w:eastAsia="宋体" w:hAnsi="宋体" w:cs="宋体" w:hint="eastAsia"/>
          <w:color w:val="333333"/>
          <w:kern w:val="0"/>
          <w:sz w:val="24"/>
          <w:szCs w:val="24"/>
        </w:rPr>
        <w:t xml:space="preserve"> </w:t>
      </w:r>
      <w:proofErr w:type="gramStart"/>
      <w:r w:rsidR="004A4320">
        <w:rPr>
          <w:rFonts w:ascii="宋体" w:eastAsia="宋体" w:hAnsi="宋体" w:cs="宋体" w:hint="eastAsia"/>
          <w:color w:val="333333"/>
          <w:kern w:val="0"/>
          <w:sz w:val="24"/>
          <w:szCs w:val="24"/>
        </w:rPr>
        <w:t>赵爱华</w:t>
      </w:r>
      <w:proofErr w:type="gramEnd"/>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电子邮件：yzb@cib.ac.cn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邮寄地址：四川省成都市（武侯区跳伞塔街道）人民南路四段</w:t>
      </w:r>
      <w:r w:rsidR="004A4320">
        <w:rPr>
          <w:rFonts w:ascii="宋体" w:eastAsia="宋体" w:hAnsi="宋体" w:cs="宋体" w:hint="eastAsia"/>
          <w:color w:val="333333"/>
          <w:kern w:val="0"/>
          <w:sz w:val="24"/>
          <w:szCs w:val="24"/>
        </w:rPr>
        <w:t>9</w:t>
      </w:r>
      <w:r w:rsidRPr="00AD5489">
        <w:rPr>
          <w:rFonts w:ascii="宋体" w:eastAsia="宋体" w:hAnsi="宋体" w:cs="宋体" w:hint="eastAsia"/>
          <w:color w:val="333333"/>
          <w:kern w:val="0"/>
          <w:sz w:val="24"/>
          <w:szCs w:val="24"/>
        </w:rPr>
        <w:t>号，中国科学院成都生物</w:t>
      </w:r>
      <w:r w:rsidR="004A4320">
        <w:rPr>
          <w:rFonts w:ascii="宋体" w:eastAsia="宋体" w:hAnsi="宋体" w:cs="宋体" w:hint="eastAsia"/>
          <w:color w:val="333333"/>
          <w:kern w:val="0"/>
          <w:sz w:val="24"/>
          <w:szCs w:val="24"/>
        </w:rPr>
        <w:t>研究</w:t>
      </w:r>
      <w:r w:rsidRPr="00AD5489">
        <w:rPr>
          <w:rFonts w:ascii="宋体" w:eastAsia="宋体" w:hAnsi="宋体" w:cs="宋体" w:hint="eastAsia"/>
          <w:color w:val="333333"/>
          <w:kern w:val="0"/>
          <w:sz w:val="24"/>
          <w:szCs w:val="24"/>
        </w:rPr>
        <w:t>所-研究生部（收信人：研究生部，邮编：610041）；材料请通过中国邮政EMS邮寄。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(2)中国科学院大学招生办公室：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博士招生咨询电话：010-88256910，张老师；010-82640445，蔡老师。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电子邮件：</w:t>
      </w:r>
      <w:hyperlink r:id="rId7" w:history="1">
        <w:r w:rsidRPr="00AD5489">
          <w:rPr>
            <w:rFonts w:ascii="宋体" w:eastAsia="宋体" w:hAnsi="宋体" w:cs="宋体" w:hint="eastAsia"/>
            <w:color w:val="000000"/>
            <w:kern w:val="0"/>
            <w:sz w:val="24"/>
            <w:szCs w:val="24"/>
            <w:bdr w:val="none" w:sz="0" w:space="0" w:color="auto" w:frame="1"/>
          </w:rPr>
          <w:t>ao@ucas.ac.cn</w:t>
        </w:r>
      </w:hyperlink>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hyperlink r:id="rId8" w:history="1">
        <w:r w:rsidRPr="00AD5489">
          <w:rPr>
            <w:rFonts w:ascii="宋体" w:eastAsia="宋体" w:hAnsi="宋体" w:cs="宋体" w:hint="eastAsia"/>
            <w:b/>
            <w:bCs/>
            <w:color w:val="000000"/>
            <w:kern w:val="0"/>
            <w:sz w:val="24"/>
            <w:szCs w:val="24"/>
            <w:bdr w:val="none" w:sz="0" w:space="0" w:color="auto" w:frame="1"/>
          </w:rPr>
          <w:t>请点击链接下载以下附件</w:t>
        </w:r>
      </w:hyperlink>
      <w:r w:rsidRPr="00AD5489">
        <w:rPr>
          <w:rFonts w:ascii="宋体" w:eastAsia="宋体" w:hAnsi="宋体" w:cs="宋体" w:hint="eastAsia"/>
          <w:b/>
          <w:bCs/>
          <w:color w:val="333333"/>
          <w:kern w:val="0"/>
          <w:sz w:val="24"/>
          <w:szCs w:val="24"/>
          <w:bdr w:val="none" w:sz="0" w:space="0" w:color="auto" w:frame="1"/>
        </w:rPr>
        <w:t> </w:t>
      </w:r>
      <w:r w:rsidRPr="00AD5489">
        <w:rPr>
          <w:rFonts w:ascii="宋体" w:eastAsia="宋体" w:hAnsi="宋体" w:cs="宋体" w:hint="eastAsia"/>
          <w:color w:val="333333"/>
          <w:kern w:val="0"/>
          <w:sz w:val="24"/>
          <w:szCs w:val="24"/>
        </w:rPr>
        <w:t>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附件1.报考攻读博士学位研究生专家推荐书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附件2.政审表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附件3.报考材料封面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附件4.202</w:t>
      </w:r>
      <w:r w:rsidR="004A4320">
        <w:rPr>
          <w:rFonts w:ascii="宋体" w:eastAsia="宋体" w:hAnsi="宋体" w:cs="宋体" w:hint="eastAsia"/>
          <w:color w:val="333333"/>
          <w:kern w:val="0"/>
          <w:sz w:val="24"/>
          <w:szCs w:val="24"/>
        </w:rPr>
        <w:t>2</w:t>
      </w:r>
      <w:r w:rsidRPr="00AD5489">
        <w:rPr>
          <w:rFonts w:ascii="宋体" w:eastAsia="宋体" w:hAnsi="宋体" w:cs="宋体" w:hint="eastAsia"/>
          <w:color w:val="333333"/>
          <w:kern w:val="0"/>
          <w:sz w:val="24"/>
          <w:szCs w:val="24"/>
        </w:rPr>
        <w:t>年少数民族高层次骨干人才计划考生登记表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附件5.</w:t>
      </w:r>
      <w:r w:rsidR="004A4320">
        <w:rPr>
          <w:rFonts w:ascii="宋体" w:eastAsia="宋体" w:hAnsi="宋体" w:cs="宋体" w:hint="eastAsia"/>
          <w:color w:val="333333"/>
          <w:kern w:val="0"/>
          <w:sz w:val="24"/>
          <w:szCs w:val="24"/>
        </w:rPr>
        <w:t>硕博连读</w:t>
      </w:r>
      <w:r w:rsidRPr="00AD5489">
        <w:rPr>
          <w:rFonts w:ascii="宋体" w:eastAsia="宋体" w:hAnsi="宋体" w:cs="宋体" w:hint="eastAsia"/>
          <w:color w:val="333333"/>
          <w:kern w:val="0"/>
          <w:sz w:val="24"/>
          <w:szCs w:val="24"/>
        </w:rPr>
        <w:t>登记表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附件6.关于同意报考博士研究生的证明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附件7.少数民族高层次骨干人才计划研究生定向协议书  </w:t>
      </w:r>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bookmarkStart w:id="0" w:name="_GoBack"/>
      <w:bookmarkEnd w:id="0"/>
    </w:p>
    <w:p w:rsidR="00AD5489" w:rsidRPr="00AD5489" w:rsidRDefault="00AD5489" w:rsidP="00AD5489">
      <w:pPr>
        <w:widowControl/>
        <w:ind w:firstLine="300"/>
        <w:jc w:val="lef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p>
    <w:p w:rsidR="00AD5489" w:rsidRPr="00AD5489" w:rsidRDefault="00AD5489" w:rsidP="004A4320">
      <w:pPr>
        <w:widowControl/>
        <w:ind w:right="480" w:firstLineChars="2225" w:firstLine="5340"/>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中国科学院成都生物研究所 </w:t>
      </w:r>
    </w:p>
    <w:p w:rsidR="00AD5489" w:rsidRPr="00AD5489" w:rsidRDefault="00AD5489" w:rsidP="004A4320">
      <w:pPr>
        <w:widowControl/>
        <w:wordWrap w:val="0"/>
        <w:ind w:firstLine="300"/>
        <w:jc w:val="right"/>
        <w:rPr>
          <w:rFonts w:ascii="宋体" w:eastAsia="宋体" w:hAnsi="宋体" w:cs="宋体"/>
          <w:color w:val="333333"/>
          <w:kern w:val="0"/>
          <w:sz w:val="24"/>
          <w:szCs w:val="24"/>
        </w:rPr>
      </w:pPr>
      <w:r w:rsidRPr="00AD5489">
        <w:rPr>
          <w:rFonts w:ascii="宋体" w:eastAsia="宋体" w:hAnsi="宋体" w:cs="宋体" w:hint="eastAsia"/>
          <w:color w:val="333333"/>
          <w:kern w:val="0"/>
          <w:sz w:val="24"/>
          <w:szCs w:val="24"/>
        </w:rPr>
        <w:t xml:space="preserve">　　</w:t>
      </w:r>
      <w:r w:rsidR="004A4320">
        <w:rPr>
          <w:rFonts w:ascii="宋体" w:eastAsia="宋体" w:hAnsi="宋体" w:cs="宋体" w:hint="eastAsia"/>
          <w:color w:val="333333"/>
          <w:kern w:val="0"/>
          <w:sz w:val="24"/>
          <w:szCs w:val="24"/>
        </w:rPr>
        <w:t xml:space="preserve">       </w:t>
      </w:r>
      <w:r w:rsidRPr="00AD5489">
        <w:rPr>
          <w:rFonts w:ascii="宋体" w:eastAsia="宋体" w:hAnsi="宋体" w:cs="宋体" w:hint="eastAsia"/>
          <w:color w:val="333333"/>
          <w:kern w:val="0"/>
          <w:sz w:val="24"/>
          <w:szCs w:val="24"/>
        </w:rPr>
        <w:t>202</w:t>
      </w:r>
      <w:r w:rsidR="004A4320">
        <w:rPr>
          <w:rFonts w:ascii="宋体" w:eastAsia="宋体" w:hAnsi="宋体" w:cs="宋体" w:hint="eastAsia"/>
          <w:color w:val="333333"/>
          <w:kern w:val="0"/>
          <w:sz w:val="24"/>
          <w:szCs w:val="24"/>
        </w:rPr>
        <w:t>1</w:t>
      </w:r>
      <w:r w:rsidRPr="00AD5489">
        <w:rPr>
          <w:rFonts w:ascii="宋体" w:eastAsia="宋体" w:hAnsi="宋体" w:cs="宋体" w:hint="eastAsia"/>
          <w:color w:val="333333"/>
          <w:kern w:val="0"/>
          <w:sz w:val="24"/>
          <w:szCs w:val="24"/>
        </w:rPr>
        <w:t>年12月</w:t>
      </w:r>
      <w:r w:rsidR="004A4320">
        <w:rPr>
          <w:rFonts w:ascii="宋体" w:eastAsia="宋体" w:hAnsi="宋体" w:cs="宋体" w:hint="eastAsia"/>
          <w:color w:val="333333"/>
          <w:kern w:val="0"/>
          <w:sz w:val="24"/>
          <w:szCs w:val="24"/>
        </w:rPr>
        <w:t>6</w:t>
      </w:r>
      <w:r w:rsidRPr="00AD5489">
        <w:rPr>
          <w:rFonts w:ascii="宋体" w:eastAsia="宋体" w:hAnsi="宋体" w:cs="宋体" w:hint="eastAsia"/>
          <w:color w:val="333333"/>
          <w:kern w:val="0"/>
          <w:sz w:val="24"/>
          <w:szCs w:val="24"/>
        </w:rPr>
        <w:t>日      </w:t>
      </w:r>
    </w:p>
    <w:p w:rsidR="009D57E2" w:rsidRDefault="009D57E2"/>
    <w:sectPr w:rsidR="009D57E2" w:rsidSect="000B0389">
      <w:pgSz w:w="11907" w:h="16839" w:code="9"/>
      <w:pgMar w:top="1701" w:right="1418" w:bottom="1701" w:left="1418" w:header="720" w:footer="720" w:gutter="0"/>
      <w:cols w:space="425"/>
      <w:docGrid w:type="lines"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50F" w:rsidRDefault="0026250F" w:rsidP="000F3BDA">
      <w:r>
        <w:separator/>
      </w:r>
    </w:p>
  </w:endnote>
  <w:endnote w:type="continuationSeparator" w:id="0">
    <w:p w:rsidR="0026250F" w:rsidRDefault="0026250F" w:rsidP="000F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50F" w:rsidRDefault="0026250F" w:rsidP="000F3BDA">
      <w:r>
        <w:separator/>
      </w:r>
    </w:p>
  </w:footnote>
  <w:footnote w:type="continuationSeparator" w:id="0">
    <w:p w:rsidR="0026250F" w:rsidRDefault="0026250F" w:rsidP="000F3B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489"/>
    <w:rsid w:val="000B0389"/>
    <w:rsid w:val="000F3BDA"/>
    <w:rsid w:val="000F71C1"/>
    <w:rsid w:val="0026250F"/>
    <w:rsid w:val="004A4320"/>
    <w:rsid w:val="00681CE8"/>
    <w:rsid w:val="0073349E"/>
    <w:rsid w:val="00992ECE"/>
    <w:rsid w:val="009D57E2"/>
    <w:rsid w:val="00AD5489"/>
    <w:rsid w:val="00D917D8"/>
    <w:rsid w:val="00FF1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3B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3BDA"/>
    <w:rPr>
      <w:sz w:val="18"/>
      <w:szCs w:val="18"/>
    </w:rPr>
  </w:style>
  <w:style w:type="paragraph" w:styleId="a4">
    <w:name w:val="footer"/>
    <w:basedOn w:val="a"/>
    <w:link w:val="Char0"/>
    <w:uiPriority w:val="99"/>
    <w:unhideWhenUsed/>
    <w:rsid w:val="000F3BDA"/>
    <w:pPr>
      <w:tabs>
        <w:tab w:val="center" w:pos="4153"/>
        <w:tab w:val="right" w:pos="8306"/>
      </w:tabs>
      <w:snapToGrid w:val="0"/>
      <w:jc w:val="left"/>
    </w:pPr>
    <w:rPr>
      <w:sz w:val="18"/>
      <w:szCs w:val="18"/>
    </w:rPr>
  </w:style>
  <w:style w:type="character" w:customStyle="1" w:styleId="Char0">
    <w:name w:val="页脚 Char"/>
    <w:basedOn w:val="a0"/>
    <w:link w:val="a4"/>
    <w:uiPriority w:val="99"/>
    <w:rsid w:val="000F3B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3B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3BDA"/>
    <w:rPr>
      <w:sz w:val="18"/>
      <w:szCs w:val="18"/>
    </w:rPr>
  </w:style>
  <w:style w:type="paragraph" w:styleId="a4">
    <w:name w:val="footer"/>
    <w:basedOn w:val="a"/>
    <w:link w:val="Char0"/>
    <w:uiPriority w:val="99"/>
    <w:unhideWhenUsed/>
    <w:rsid w:val="000F3BDA"/>
    <w:pPr>
      <w:tabs>
        <w:tab w:val="center" w:pos="4153"/>
        <w:tab w:val="right" w:pos="8306"/>
      </w:tabs>
      <w:snapToGrid w:val="0"/>
      <w:jc w:val="left"/>
    </w:pPr>
    <w:rPr>
      <w:sz w:val="18"/>
      <w:szCs w:val="18"/>
    </w:rPr>
  </w:style>
  <w:style w:type="character" w:customStyle="1" w:styleId="Char0">
    <w:name w:val="页脚 Char"/>
    <w:basedOn w:val="a0"/>
    <w:link w:val="a4"/>
    <w:uiPriority w:val="99"/>
    <w:rsid w:val="000F3B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19920">
      <w:bodyDiv w:val="1"/>
      <w:marLeft w:val="0"/>
      <w:marRight w:val="0"/>
      <w:marTop w:val="0"/>
      <w:marBottom w:val="0"/>
      <w:divBdr>
        <w:top w:val="none" w:sz="0" w:space="0" w:color="auto"/>
        <w:left w:val="none" w:sz="0" w:space="0" w:color="auto"/>
        <w:bottom w:val="none" w:sz="0" w:space="0" w:color="auto"/>
        <w:right w:val="none" w:sz="0" w:space="0" w:color="auto"/>
      </w:divBdr>
      <w:divsChild>
        <w:div w:id="1145857916">
          <w:marLeft w:val="0"/>
          <w:marRight w:val="0"/>
          <w:marTop w:val="0"/>
          <w:marBottom w:val="0"/>
          <w:divBdr>
            <w:top w:val="none" w:sz="0" w:space="0" w:color="auto"/>
            <w:left w:val="none" w:sz="0" w:space="0" w:color="auto"/>
            <w:bottom w:val="none" w:sz="0" w:space="0" w:color="auto"/>
            <w:right w:val="none" w:sz="0" w:space="0" w:color="auto"/>
          </w:divBdr>
          <w:divsChild>
            <w:div w:id="216556793">
              <w:marLeft w:val="0"/>
              <w:marRight w:val="0"/>
              <w:marTop w:val="0"/>
              <w:marBottom w:val="0"/>
              <w:divBdr>
                <w:top w:val="none" w:sz="0" w:space="0" w:color="auto"/>
                <w:left w:val="none" w:sz="0" w:space="0" w:color="auto"/>
                <w:bottom w:val="none" w:sz="0" w:space="0" w:color="auto"/>
                <w:right w:val="none" w:sz="0" w:space="0" w:color="auto"/>
              </w:divBdr>
              <w:divsChild>
                <w:div w:id="1274020511">
                  <w:marLeft w:val="300"/>
                  <w:marRight w:val="0"/>
                  <w:marTop w:val="225"/>
                  <w:marBottom w:val="0"/>
                  <w:divBdr>
                    <w:top w:val="none" w:sz="0" w:space="0" w:color="auto"/>
                    <w:left w:val="none" w:sz="0" w:space="0" w:color="auto"/>
                    <w:bottom w:val="none" w:sz="0" w:space="0" w:color="auto"/>
                    <w:right w:val="none" w:sz="0" w:space="0" w:color="auto"/>
                  </w:divBdr>
                  <w:divsChild>
                    <w:div w:id="1808429209">
                      <w:marLeft w:val="225"/>
                      <w:marRight w:val="0"/>
                      <w:marTop w:val="0"/>
                      <w:marBottom w:val="0"/>
                      <w:divBdr>
                        <w:top w:val="none" w:sz="0" w:space="0" w:color="auto"/>
                        <w:left w:val="none" w:sz="0" w:space="0" w:color="auto"/>
                        <w:bottom w:val="none" w:sz="0" w:space="0" w:color="auto"/>
                        <w:right w:val="none" w:sz="0" w:space="0" w:color="auto"/>
                      </w:divBdr>
                      <w:divsChild>
                        <w:div w:id="968164597">
                          <w:marLeft w:val="0"/>
                          <w:marRight w:val="0"/>
                          <w:marTop w:val="450"/>
                          <w:marBottom w:val="0"/>
                          <w:divBdr>
                            <w:top w:val="none" w:sz="0" w:space="0" w:color="auto"/>
                            <w:left w:val="none" w:sz="0" w:space="0" w:color="auto"/>
                            <w:bottom w:val="none" w:sz="0" w:space="0" w:color="auto"/>
                            <w:right w:val="none" w:sz="0" w:space="0" w:color="auto"/>
                          </w:divBdr>
                        </w:div>
                        <w:div w:id="1857771639">
                          <w:marLeft w:val="-225"/>
                          <w:marRight w:val="0"/>
                          <w:marTop w:val="300"/>
                          <w:marBottom w:val="0"/>
                          <w:divBdr>
                            <w:top w:val="none" w:sz="0" w:space="0" w:color="auto"/>
                            <w:left w:val="none" w:sz="0" w:space="0" w:color="auto"/>
                            <w:bottom w:val="none" w:sz="0" w:space="0" w:color="auto"/>
                            <w:right w:val="none" w:sz="0" w:space="0" w:color="auto"/>
                          </w:divBdr>
                          <w:divsChild>
                            <w:div w:id="871957070">
                              <w:marLeft w:val="0"/>
                              <w:marRight w:val="0"/>
                              <w:marTop w:val="0"/>
                              <w:marBottom w:val="0"/>
                              <w:divBdr>
                                <w:top w:val="none" w:sz="0" w:space="0" w:color="auto"/>
                                <w:left w:val="none" w:sz="0" w:space="0" w:color="auto"/>
                                <w:bottom w:val="none" w:sz="0" w:space="0" w:color="auto"/>
                                <w:right w:val="none" w:sz="0" w:space="0" w:color="auto"/>
                              </w:divBdr>
                            </w:div>
                          </w:divsChild>
                        </w:div>
                        <w:div w:id="2026438969">
                          <w:marLeft w:val="0"/>
                          <w:marRight w:val="0"/>
                          <w:marTop w:val="300"/>
                          <w:marBottom w:val="0"/>
                          <w:divBdr>
                            <w:top w:val="none" w:sz="0" w:space="0" w:color="auto"/>
                            <w:left w:val="none" w:sz="0" w:space="0" w:color="auto"/>
                            <w:bottom w:val="none" w:sz="0" w:space="0" w:color="auto"/>
                            <w:right w:val="none" w:sz="0" w:space="0" w:color="auto"/>
                          </w:divBdr>
                          <w:divsChild>
                            <w:div w:id="1888224753">
                              <w:marLeft w:val="0"/>
                              <w:marRight w:val="0"/>
                              <w:marTop w:val="0"/>
                              <w:marBottom w:val="0"/>
                              <w:divBdr>
                                <w:top w:val="none" w:sz="0" w:space="0" w:color="auto"/>
                                <w:left w:val="none" w:sz="0" w:space="0" w:color="auto"/>
                                <w:bottom w:val="none" w:sz="0" w:space="0" w:color="auto"/>
                                <w:right w:val="none" w:sz="0" w:space="0" w:color="auto"/>
                              </w:divBdr>
                              <w:divsChild>
                                <w:div w:id="179112559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b.cas.cn/xwdt/tzgg/tzgg/202012/W020201203613033699005.zip" TargetMode="External"/><Relationship Id="rId3" Type="http://schemas.openxmlformats.org/officeDocument/2006/relationships/settings" Target="settings.xml"/><Relationship Id="rId7" Type="http://schemas.openxmlformats.org/officeDocument/2006/relationships/hyperlink" Target="mailto:ao@ucas.ac.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10</Pages>
  <Words>882</Words>
  <Characters>5032</Characters>
  <Application>Microsoft Office Word</Application>
  <DocSecurity>0</DocSecurity>
  <Lines>41</Lines>
  <Paragraphs>11</Paragraphs>
  <ScaleCrop>false</ScaleCrop>
  <Company/>
  <LinksUpToDate>false</LinksUpToDate>
  <CharactersWithSpaces>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赵爱华</dc:creator>
  <cp:lastModifiedBy>赵爱华</cp:lastModifiedBy>
  <cp:revision>4</cp:revision>
  <dcterms:created xsi:type="dcterms:W3CDTF">2021-12-06T01:04:00Z</dcterms:created>
  <dcterms:modified xsi:type="dcterms:W3CDTF">2021-12-06T03:17:00Z</dcterms:modified>
</cp:coreProperties>
</file>