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98" w:rsidRPr="0029067E" w:rsidRDefault="00942898" w:rsidP="00942898">
      <w:pPr>
        <w:spacing w:line="920" w:lineRule="exact"/>
        <w:jc w:val="center"/>
        <w:rPr>
          <w:rFonts w:ascii="方正小标宋简体" w:eastAsia="方正小标宋简体" w:hint="eastAsia"/>
          <w:color w:val="FF0000"/>
          <w:spacing w:val="0"/>
          <w:w w:val="90"/>
          <w:sz w:val="84"/>
          <w:szCs w:val="84"/>
        </w:rPr>
      </w:pPr>
      <w:bookmarkStart w:id="0" w:name="topTitle"/>
      <w:r w:rsidRPr="00942898">
        <w:rPr>
          <w:rFonts w:ascii="方正小标宋简体" w:eastAsia="方正小标宋简体" w:hint="eastAsia"/>
          <w:color w:val="FF0000"/>
          <w:spacing w:val="435"/>
          <w:kern w:val="0"/>
          <w:sz w:val="84"/>
          <w:szCs w:val="84"/>
          <w:fitText w:val="7680" w:id="656126464"/>
        </w:rPr>
        <w:t>中国科学</w:t>
      </w:r>
      <w:r w:rsidRPr="00942898">
        <w:rPr>
          <w:rFonts w:ascii="方正小标宋简体" w:eastAsia="方正小标宋简体" w:hint="eastAsia"/>
          <w:color w:val="FF0000"/>
          <w:spacing w:val="0"/>
          <w:kern w:val="0"/>
          <w:sz w:val="84"/>
          <w:szCs w:val="84"/>
          <w:fitText w:val="7680" w:id="656126464"/>
        </w:rPr>
        <w:t>院</w:t>
      </w:r>
      <w:bookmarkEnd w:id="0"/>
    </w:p>
    <w:p w:rsidR="00942898" w:rsidRPr="00EB09E1" w:rsidRDefault="00942898" w:rsidP="00942898">
      <w:pPr>
        <w:spacing w:line="440" w:lineRule="exact"/>
        <w:rPr>
          <w:rFonts w:ascii="黑体" w:eastAsia="黑体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158115</wp:posOffset>
                </wp:positionV>
                <wp:extent cx="6120130" cy="0"/>
                <wp:effectExtent l="15240" t="8890" r="8255" b="1016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0;margin-top:12.45pt;width:481.9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" strokecolor="red" strokeweight="1pt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112395</wp:posOffset>
                </wp:positionV>
                <wp:extent cx="6120130" cy="0"/>
                <wp:effectExtent l="15240" t="12700" r="17780" b="1587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0;margin-top:8.85pt;width:481.9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" strokecolor="red" strokeweight="2pt"/>
            </w:pict>
          </mc:Fallback>
        </mc:AlternateContent>
      </w:r>
    </w:p>
    <w:p w:rsidR="00942898" w:rsidRDefault="00942898" w:rsidP="00942898">
      <w:pPr>
        <w:jc w:val="right"/>
        <w:rPr>
          <w:rFonts w:ascii="仿宋_GB2312" w:eastAsia="仿宋_GB2312" w:hint="eastAsia"/>
          <w:sz w:val="32"/>
          <w:szCs w:val="32"/>
        </w:rPr>
      </w:pPr>
      <w:bookmarkStart w:id="1" w:name="FlowNumberText"/>
      <w:r>
        <w:rPr>
          <w:rFonts w:ascii="仿宋_GB2312" w:eastAsia="仿宋_GB2312" w:hint="eastAsia"/>
          <w:sz w:val="32"/>
          <w:szCs w:val="32"/>
        </w:rPr>
        <w:t>科</w:t>
      </w:r>
      <w:proofErr w:type="gramStart"/>
      <w:r>
        <w:rPr>
          <w:rFonts w:ascii="仿宋_GB2312" w:eastAsia="仿宋_GB2312" w:hint="eastAsia"/>
          <w:sz w:val="32"/>
          <w:szCs w:val="32"/>
        </w:rPr>
        <w:t>发条财函字</w:t>
      </w:r>
      <w:bookmarkEnd w:id="1"/>
      <w:proofErr w:type="gramEnd"/>
      <w:r>
        <w:rPr>
          <w:rFonts w:ascii="仿宋_GB2312" w:eastAsia="仿宋_GB2312" w:hint="eastAsia"/>
          <w:sz w:val="32"/>
          <w:szCs w:val="32"/>
        </w:rPr>
        <w:t>〔</w:t>
      </w:r>
      <w:bookmarkStart w:id="2" w:name="year"/>
      <w:r>
        <w:rPr>
          <w:rFonts w:ascii="仿宋_GB2312" w:eastAsia="仿宋_GB2312"/>
          <w:sz w:val="32"/>
          <w:szCs w:val="32"/>
        </w:rPr>
        <w:t>2014</w:t>
      </w:r>
      <w:bookmarkEnd w:id="2"/>
      <w:r>
        <w:rPr>
          <w:rFonts w:ascii="仿宋_GB2312" w:eastAsia="仿宋_GB2312" w:hint="eastAsia"/>
          <w:sz w:val="32"/>
          <w:szCs w:val="32"/>
        </w:rPr>
        <w:t>〕</w:t>
      </w:r>
      <w:bookmarkStart w:id="3" w:name="FlowNumber"/>
      <w:r>
        <w:rPr>
          <w:rFonts w:ascii="仿宋_GB2312" w:eastAsia="仿宋_GB2312"/>
          <w:sz w:val="32"/>
          <w:szCs w:val="32"/>
        </w:rPr>
        <w:t xml:space="preserve">214 </w:t>
      </w:r>
      <w:bookmarkEnd w:id="3"/>
      <w:r>
        <w:rPr>
          <w:rFonts w:ascii="仿宋_GB2312" w:eastAsia="仿宋_GB2312" w:hint="eastAsia"/>
          <w:sz w:val="32"/>
          <w:szCs w:val="32"/>
        </w:rPr>
        <w:t>号</w:t>
      </w:r>
    </w:p>
    <w:p w:rsidR="00942898" w:rsidRPr="00A35EAF" w:rsidRDefault="00942898" w:rsidP="00942898">
      <w:pPr>
        <w:rPr>
          <w:rFonts w:ascii="仿宋_GB2312" w:eastAsia="仿宋_GB2312" w:hint="eastAsia"/>
          <w:sz w:val="32"/>
          <w:szCs w:val="32"/>
        </w:rPr>
      </w:pPr>
    </w:p>
    <w:p w:rsidR="00942898" w:rsidRPr="00B0600D" w:rsidRDefault="00942898" w:rsidP="00942898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44F61">
        <w:rPr>
          <w:rFonts w:ascii="方正小标宋简体" w:eastAsia="方正小标宋简体" w:hint="eastAsia"/>
          <w:sz w:val="44"/>
          <w:szCs w:val="44"/>
        </w:rPr>
        <w:t>中国科学院条件保障与财务局关于2014年度院级科研装备研制项目组织工作的通知</w:t>
      </w:r>
    </w:p>
    <w:p w:rsidR="00942898" w:rsidRDefault="00942898" w:rsidP="00942898">
      <w:pPr>
        <w:rPr>
          <w:rFonts w:ascii="仿宋_GB2312" w:eastAsia="仿宋_GB2312" w:hint="eastAsia"/>
          <w:sz w:val="32"/>
          <w:szCs w:val="32"/>
        </w:rPr>
      </w:pPr>
    </w:p>
    <w:p w:rsidR="00942898" w:rsidRDefault="00942898" w:rsidP="0094289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:rsidR="00942898" w:rsidRPr="003A3665" w:rsidRDefault="00942898" w:rsidP="00942898">
      <w:pPr>
        <w:ind w:firstLine="645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为进一步推动我院科研仪器设备研发,支撑科技创新,促进原创性科技创新成果产出,我院每年安排专项经费支持科研装备自主研制。为做好相关工作，保证申报项目质量，</w:t>
      </w:r>
      <w:r w:rsidRPr="003A3665">
        <w:rPr>
          <w:rFonts w:ascii="仿宋_GB2312" w:eastAsia="仿宋_GB2312" w:hint="eastAsia"/>
          <w:bCs/>
          <w:sz w:val="32"/>
          <w:szCs w:val="32"/>
        </w:rPr>
        <w:t>现</w:t>
      </w:r>
      <w:r>
        <w:rPr>
          <w:rFonts w:ascii="仿宋_GB2312" w:eastAsia="仿宋_GB2312" w:hint="eastAsia"/>
          <w:bCs/>
          <w:sz w:val="32"/>
          <w:szCs w:val="32"/>
        </w:rPr>
        <w:t>就</w:t>
      </w:r>
      <w:r w:rsidRPr="003A3665">
        <w:rPr>
          <w:rFonts w:ascii="仿宋_GB2312" w:eastAsia="仿宋_GB2312" w:hint="eastAsia"/>
          <w:bCs/>
          <w:sz w:val="32"/>
          <w:szCs w:val="32"/>
        </w:rPr>
        <w:t>2014年度院级科研装备研制项目申报工作</w:t>
      </w:r>
      <w:r>
        <w:rPr>
          <w:rFonts w:ascii="仿宋_GB2312" w:eastAsia="仿宋_GB2312" w:hint="eastAsia"/>
          <w:bCs/>
          <w:sz w:val="32"/>
          <w:szCs w:val="32"/>
        </w:rPr>
        <w:t>提出</w:t>
      </w:r>
      <w:r w:rsidRPr="003A3665">
        <w:rPr>
          <w:rFonts w:ascii="仿宋_GB2312" w:eastAsia="仿宋_GB2312" w:hint="eastAsia"/>
          <w:bCs/>
          <w:sz w:val="32"/>
          <w:szCs w:val="32"/>
        </w:rPr>
        <w:t>如下</w:t>
      </w:r>
      <w:r>
        <w:rPr>
          <w:rFonts w:ascii="仿宋_GB2312" w:eastAsia="仿宋_GB2312" w:hint="eastAsia"/>
          <w:bCs/>
          <w:sz w:val="32"/>
          <w:szCs w:val="32"/>
        </w:rPr>
        <w:t>要求</w:t>
      </w:r>
      <w:r w:rsidRPr="003A3665">
        <w:rPr>
          <w:rFonts w:ascii="仿宋_GB2312" w:eastAsia="仿宋_GB2312" w:hint="eastAsia"/>
          <w:bCs/>
          <w:sz w:val="32"/>
          <w:szCs w:val="32"/>
        </w:rPr>
        <w:t>：</w:t>
      </w:r>
    </w:p>
    <w:p w:rsidR="00942898" w:rsidRPr="00B05179" w:rsidRDefault="00942898" w:rsidP="00942898">
      <w:pPr>
        <w:ind w:firstLineChars="200" w:firstLine="629"/>
        <w:rPr>
          <w:rFonts w:ascii="仿宋_GB2312" w:eastAsia="仿宋_GB2312" w:hint="eastAsia"/>
          <w:bCs/>
          <w:sz w:val="32"/>
          <w:szCs w:val="32"/>
        </w:rPr>
      </w:pPr>
      <w:r w:rsidRPr="00B05179">
        <w:rPr>
          <w:rFonts w:ascii="仿宋_GB2312" w:eastAsia="仿宋_GB2312" w:hint="eastAsia"/>
          <w:b/>
          <w:bCs/>
          <w:sz w:val="32"/>
          <w:szCs w:val="32"/>
        </w:rPr>
        <w:t>一、明确项目支持的基本条件。</w:t>
      </w:r>
      <w:r w:rsidRPr="00B05179">
        <w:rPr>
          <w:rFonts w:ascii="仿宋_GB2312" w:eastAsia="仿宋_GB2312" w:hint="eastAsia"/>
          <w:bCs/>
          <w:sz w:val="32"/>
          <w:szCs w:val="32"/>
        </w:rPr>
        <w:t>院科研装备研制项目以满足科研工作的实际需求为目的，应有独到的设计思想、切实可行的技术方案和明确的验收指标，并能产出实用的实验装置或样</w:t>
      </w:r>
      <w:r>
        <w:rPr>
          <w:rFonts w:ascii="仿宋_GB2312" w:eastAsia="仿宋_GB2312" w:hint="eastAsia"/>
          <w:bCs/>
          <w:sz w:val="32"/>
          <w:szCs w:val="32"/>
        </w:rPr>
        <w:t>机</w:t>
      </w:r>
      <w:r w:rsidRPr="00B05179">
        <w:rPr>
          <w:rFonts w:ascii="仿宋_GB2312" w:eastAsia="仿宋_GB2312" w:hint="eastAsia"/>
          <w:bCs/>
          <w:sz w:val="32"/>
          <w:szCs w:val="32"/>
        </w:rPr>
        <w:t>。</w:t>
      </w:r>
      <w:r>
        <w:rPr>
          <w:rFonts w:ascii="仿宋_GB2312" w:eastAsia="仿宋_GB2312" w:hint="eastAsia"/>
          <w:bCs/>
          <w:sz w:val="32"/>
          <w:szCs w:val="32"/>
        </w:rPr>
        <w:t>其</w:t>
      </w:r>
      <w:r w:rsidRPr="00B05179">
        <w:rPr>
          <w:rFonts w:ascii="仿宋_GB2312" w:eastAsia="仿宋_GB2312" w:hint="eastAsia"/>
          <w:bCs/>
          <w:sz w:val="32"/>
          <w:szCs w:val="32"/>
        </w:rPr>
        <w:t>基本条件</w:t>
      </w:r>
      <w:r>
        <w:rPr>
          <w:rFonts w:ascii="仿宋_GB2312" w:eastAsia="仿宋_GB2312" w:hint="eastAsia"/>
          <w:bCs/>
          <w:sz w:val="32"/>
          <w:szCs w:val="32"/>
        </w:rPr>
        <w:t>为</w:t>
      </w:r>
      <w:r w:rsidRPr="00B05179">
        <w:rPr>
          <w:rFonts w:ascii="仿宋_GB2312" w:eastAsia="仿宋_GB2312" w:hint="eastAsia"/>
          <w:bCs/>
          <w:sz w:val="32"/>
          <w:szCs w:val="32"/>
        </w:rPr>
        <w:t>：</w:t>
      </w:r>
    </w:p>
    <w:p w:rsidR="00942898" w:rsidRPr="00B05179" w:rsidRDefault="00942898" w:rsidP="00942898">
      <w:pPr>
        <w:ind w:firstLineChars="200" w:firstLine="626"/>
        <w:rPr>
          <w:rFonts w:ascii="仿宋_GB2312" w:eastAsia="仿宋_GB2312" w:hint="eastAsia"/>
          <w:bCs/>
          <w:sz w:val="32"/>
          <w:szCs w:val="32"/>
        </w:rPr>
      </w:pPr>
      <w:r w:rsidRPr="00B05179">
        <w:rPr>
          <w:rFonts w:ascii="仿宋_GB2312" w:eastAsia="仿宋_GB2312" w:hint="eastAsia"/>
          <w:bCs/>
          <w:sz w:val="32"/>
          <w:szCs w:val="32"/>
        </w:rPr>
        <w:t>（一）满足解决国家或我院重大共性关键技术的战略需求。</w:t>
      </w:r>
    </w:p>
    <w:p w:rsidR="00942898" w:rsidRPr="00B05179" w:rsidRDefault="00942898" w:rsidP="00942898">
      <w:pPr>
        <w:ind w:firstLineChars="200" w:firstLine="626"/>
        <w:rPr>
          <w:rFonts w:ascii="仿宋_GB2312" w:eastAsia="仿宋_GB2312" w:hint="eastAsia"/>
          <w:bCs/>
          <w:sz w:val="32"/>
          <w:szCs w:val="32"/>
        </w:rPr>
      </w:pPr>
      <w:r w:rsidRPr="00B05179">
        <w:rPr>
          <w:rFonts w:ascii="仿宋_GB2312" w:eastAsia="仿宋_GB2312" w:hint="eastAsia"/>
          <w:bCs/>
          <w:sz w:val="32"/>
          <w:szCs w:val="32"/>
        </w:rPr>
        <w:t>（二）具有国际或国内领先水平，能够促进基础研究、应用基础研究发展，明显提升实验手段、带动学科发展、开拓研究领域。</w:t>
      </w:r>
    </w:p>
    <w:p w:rsidR="00942898" w:rsidRDefault="00942898" w:rsidP="00942898">
      <w:pPr>
        <w:ind w:firstLineChars="200" w:firstLine="626"/>
        <w:rPr>
          <w:rFonts w:ascii="仿宋_GB2312" w:eastAsia="仿宋_GB2312" w:hint="eastAsia"/>
          <w:bCs/>
          <w:sz w:val="32"/>
          <w:szCs w:val="32"/>
        </w:rPr>
      </w:pPr>
      <w:r w:rsidRPr="00B05179">
        <w:rPr>
          <w:rFonts w:ascii="仿宋_GB2312" w:eastAsia="仿宋_GB2312" w:hint="eastAsia"/>
          <w:bCs/>
          <w:sz w:val="32"/>
          <w:szCs w:val="32"/>
        </w:rPr>
        <w:t>（三）应用新原理、新技术，具有原始性、集成性创新特点，可获得自主知识产权；或有推广应用前景，能够提升国家相关产业或行业的技术等级，产生明显的经济效益。研制周期一般不超过2年。</w:t>
      </w:r>
    </w:p>
    <w:p w:rsidR="00942898" w:rsidRDefault="00942898" w:rsidP="00942898">
      <w:pPr>
        <w:ind w:firstLineChars="200" w:firstLine="629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二、做好项目的分类组织策划。</w:t>
      </w:r>
    </w:p>
    <w:p w:rsidR="00942898" w:rsidRDefault="00942898" w:rsidP="00942898">
      <w:pPr>
        <w:ind w:firstLineChars="200" w:firstLine="626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为加强院级科研装备研制项目管理，2014年对</w:t>
      </w:r>
      <w:r w:rsidRPr="00714504">
        <w:rPr>
          <w:rFonts w:ascii="仿宋_GB2312" w:eastAsia="仿宋_GB2312" w:hint="eastAsia"/>
          <w:bCs/>
          <w:sz w:val="32"/>
          <w:szCs w:val="32"/>
        </w:rPr>
        <w:t>项目实行分类申报，</w:t>
      </w:r>
      <w:r>
        <w:rPr>
          <w:rFonts w:ascii="仿宋_GB2312" w:eastAsia="仿宋_GB2312" w:hint="eastAsia"/>
          <w:bCs/>
          <w:sz w:val="32"/>
          <w:szCs w:val="32"/>
        </w:rPr>
        <w:t>申请时要明确提出申请项目的类别。主要包括</w:t>
      </w:r>
      <w:r w:rsidRPr="00714504">
        <w:rPr>
          <w:rFonts w:ascii="仿宋_GB2312" w:eastAsia="仿宋_GB2312" w:hint="eastAsia"/>
          <w:bCs/>
          <w:sz w:val="32"/>
          <w:szCs w:val="32"/>
        </w:rPr>
        <w:t>：</w:t>
      </w:r>
    </w:p>
    <w:p w:rsidR="00942898" w:rsidRPr="00B05179" w:rsidRDefault="00942898" w:rsidP="00942898">
      <w:pPr>
        <w:ind w:firstLineChars="200" w:firstLine="626"/>
        <w:rPr>
          <w:rFonts w:ascii="仿宋_GB2312" w:eastAsia="仿宋_GB2312" w:hint="eastAsia"/>
          <w:bCs/>
          <w:sz w:val="32"/>
          <w:szCs w:val="32"/>
        </w:rPr>
      </w:pPr>
      <w:r w:rsidRPr="00B05179">
        <w:rPr>
          <w:rFonts w:ascii="仿宋_GB2312" w:eastAsia="仿宋_GB2312" w:hint="eastAsia"/>
          <w:bCs/>
          <w:sz w:val="32"/>
          <w:szCs w:val="32"/>
        </w:rPr>
        <w:t>（一）</w:t>
      </w:r>
      <w:r>
        <w:rPr>
          <w:rFonts w:ascii="仿宋_GB2312" w:eastAsia="仿宋_GB2312" w:hint="eastAsia"/>
          <w:bCs/>
          <w:sz w:val="32"/>
          <w:szCs w:val="32"/>
        </w:rPr>
        <w:t>单独申报类。项目申请单位能够牵头完成仪器设备的研制工作，同时又能够利用仪器设备开展科学研究工作。</w:t>
      </w:r>
    </w:p>
    <w:p w:rsidR="00942898" w:rsidRDefault="00942898" w:rsidP="00942898">
      <w:pPr>
        <w:ind w:firstLineChars="200" w:firstLine="626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二）青年人才类。青年科技人才是我院未来科技创新发展的基础和核心力量。为进一步提升我院35岁及以下（1978年1月以后出生）青年科技人才的技术创新能力和科研活动组织能力，院科研装备研制工作针对青年科技人才，采取单独申报、单独评审的方式进行倾斜支持。请各单位认真组织,加强辅导，对申报项目质量进行把关。</w:t>
      </w:r>
    </w:p>
    <w:p w:rsidR="00942898" w:rsidRPr="00B05179" w:rsidRDefault="00942898" w:rsidP="00942898">
      <w:pPr>
        <w:ind w:firstLineChars="200" w:firstLine="626"/>
        <w:rPr>
          <w:rFonts w:ascii="仿宋_GB2312" w:eastAsia="仿宋_GB2312" w:hint="eastAsia"/>
          <w:bCs/>
          <w:sz w:val="32"/>
          <w:szCs w:val="32"/>
        </w:rPr>
      </w:pPr>
      <w:r w:rsidRPr="00B05179"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 w:hint="eastAsia"/>
          <w:bCs/>
          <w:sz w:val="32"/>
          <w:szCs w:val="32"/>
        </w:rPr>
        <w:t>三</w:t>
      </w:r>
      <w:r w:rsidRPr="00B05179">
        <w:rPr>
          <w:rFonts w:ascii="仿宋_GB2312" w:eastAsia="仿宋_GB2312" w:hint="eastAsia"/>
          <w:bCs/>
          <w:sz w:val="32"/>
          <w:szCs w:val="32"/>
        </w:rPr>
        <w:t>）</w:t>
      </w:r>
      <w:r>
        <w:rPr>
          <w:rFonts w:ascii="仿宋_GB2312" w:eastAsia="仿宋_GB2312" w:hint="eastAsia"/>
          <w:bCs/>
          <w:sz w:val="32"/>
          <w:szCs w:val="32"/>
        </w:rPr>
        <w:t>联合申报类。加强项目策划，鼓励需求与技术强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强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联合，优势互补。此类项目应为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用双方的实质性合作，而非一般的联合研制。此类项目一般应由仪器设备研发一方牵头负责，所研制的设备使用权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归需求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提出一方所有。</w:t>
      </w:r>
    </w:p>
    <w:p w:rsidR="00942898" w:rsidRDefault="00942898" w:rsidP="00942898">
      <w:pPr>
        <w:ind w:firstLineChars="200" w:firstLine="626"/>
        <w:rPr>
          <w:rFonts w:ascii="仿宋_GB2312" w:eastAsia="仿宋_GB2312" w:hint="eastAsia"/>
          <w:bCs/>
          <w:sz w:val="32"/>
          <w:szCs w:val="32"/>
        </w:rPr>
      </w:pPr>
      <w:r w:rsidRPr="00B05179"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 w:hint="eastAsia"/>
          <w:bCs/>
          <w:sz w:val="32"/>
          <w:szCs w:val="32"/>
        </w:rPr>
        <w:t>四</w:t>
      </w:r>
      <w:r w:rsidRPr="00B05179">
        <w:rPr>
          <w:rFonts w:ascii="仿宋_GB2312" w:eastAsia="仿宋_GB2312" w:hint="eastAsia"/>
          <w:bCs/>
          <w:sz w:val="32"/>
          <w:szCs w:val="32"/>
        </w:rPr>
        <w:t>）</w:t>
      </w:r>
      <w:r>
        <w:rPr>
          <w:rFonts w:ascii="仿宋_GB2312" w:eastAsia="仿宋_GB2312" w:hint="eastAsia"/>
          <w:bCs/>
          <w:sz w:val="32"/>
          <w:szCs w:val="32"/>
        </w:rPr>
        <w:t>持续支持类。</w:t>
      </w:r>
      <w:r w:rsidRPr="00707442">
        <w:rPr>
          <w:rFonts w:ascii="仿宋_GB2312" w:eastAsia="仿宋_GB2312" w:hint="eastAsia"/>
          <w:bCs/>
          <w:sz w:val="32"/>
          <w:szCs w:val="32"/>
        </w:rPr>
        <w:t>针对装备研发的优势领域，</w:t>
      </w:r>
      <w:r>
        <w:rPr>
          <w:rFonts w:ascii="仿宋_GB2312" w:eastAsia="仿宋_GB2312" w:hint="eastAsia"/>
          <w:bCs/>
          <w:sz w:val="32"/>
          <w:szCs w:val="32"/>
        </w:rPr>
        <w:t>各单位应加强</w:t>
      </w:r>
      <w:r w:rsidRPr="00707442">
        <w:rPr>
          <w:rFonts w:ascii="仿宋_GB2312" w:eastAsia="仿宋_GB2312" w:hint="eastAsia"/>
          <w:bCs/>
          <w:sz w:val="32"/>
          <w:szCs w:val="32"/>
        </w:rPr>
        <w:t>统筹</w:t>
      </w:r>
      <w:r>
        <w:rPr>
          <w:rFonts w:ascii="仿宋_GB2312" w:eastAsia="仿宋_GB2312" w:hint="eastAsia"/>
          <w:bCs/>
          <w:sz w:val="32"/>
          <w:szCs w:val="32"/>
        </w:rPr>
        <w:t>策划，促进</w:t>
      </w:r>
      <w:r w:rsidRPr="00707442">
        <w:rPr>
          <w:rFonts w:ascii="仿宋_GB2312" w:eastAsia="仿宋_GB2312" w:hint="eastAsia"/>
          <w:bCs/>
          <w:sz w:val="32"/>
          <w:szCs w:val="32"/>
        </w:rPr>
        <w:t>持续</w:t>
      </w:r>
      <w:r>
        <w:rPr>
          <w:rFonts w:ascii="仿宋_GB2312" w:eastAsia="仿宋_GB2312" w:hint="eastAsia"/>
          <w:bCs/>
          <w:sz w:val="32"/>
          <w:szCs w:val="32"/>
        </w:rPr>
        <w:t>发展</w:t>
      </w:r>
      <w:r w:rsidRPr="00707442">
        <w:rPr>
          <w:rFonts w:ascii="仿宋_GB2312" w:eastAsia="仿宋_GB2312" w:hint="eastAsia"/>
          <w:bCs/>
          <w:sz w:val="32"/>
          <w:szCs w:val="32"/>
        </w:rPr>
        <w:t>，</w:t>
      </w:r>
      <w:r>
        <w:rPr>
          <w:rFonts w:ascii="仿宋_GB2312" w:eastAsia="仿宋_GB2312" w:hint="eastAsia"/>
          <w:bCs/>
          <w:sz w:val="32"/>
          <w:szCs w:val="32"/>
        </w:rPr>
        <w:t>组织遴选符合申报要求的研制项目进行推荐，</w:t>
      </w:r>
      <w:r w:rsidRPr="00BE17B0">
        <w:rPr>
          <w:rFonts w:ascii="仿宋_GB2312" w:eastAsia="仿宋_GB2312" w:hint="eastAsia"/>
          <w:bCs/>
          <w:sz w:val="32"/>
          <w:szCs w:val="32"/>
        </w:rPr>
        <w:t>推动系列仪器设备</w:t>
      </w:r>
      <w:r>
        <w:rPr>
          <w:rFonts w:ascii="仿宋_GB2312" w:eastAsia="仿宋_GB2312" w:hint="eastAsia"/>
          <w:bCs/>
          <w:sz w:val="32"/>
          <w:szCs w:val="32"/>
        </w:rPr>
        <w:t>持续</w:t>
      </w:r>
      <w:r w:rsidRPr="00BE17B0">
        <w:rPr>
          <w:rFonts w:ascii="仿宋_GB2312" w:eastAsia="仿宋_GB2312" w:hint="eastAsia"/>
          <w:bCs/>
          <w:sz w:val="32"/>
          <w:szCs w:val="32"/>
        </w:rPr>
        <w:t>突破，</w:t>
      </w:r>
      <w:r w:rsidRPr="00707442">
        <w:rPr>
          <w:rFonts w:ascii="仿宋_GB2312" w:eastAsia="仿宋_GB2312" w:hint="eastAsia"/>
          <w:bCs/>
          <w:sz w:val="32"/>
          <w:szCs w:val="32"/>
        </w:rPr>
        <w:t>形成</w:t>
      </w:r>
      <w:r>
        <w:rPr>
          <w:rFonts w:ascii="仿宋_GB2312" w:eastAsia="仿宋_GB2312" w:hint="eastAsia"/>
          <w:bCs/>
          <w:sz w:val="32"/>
          <w:szCs w:val="32"/>
        </w:rPr>
        <w:t>该</w:t>
      </w:r>
      <w:r w:rsidRPr="00707442">
        <w:rPr>
          <w:rFonts w:ascii="仿宋_GB2312" w:eastAsia="仿宋_GB2312" w:hint="eastAsia"/>
          <w:bCs/>
          <w:sz w:val="32"/>
          <w:szCs w:val="32"/>
        </w:rPr>
        <w:t>领域的</w:t>
      </w:r>
      <w:r>
        <w:rPr>
          <w:rFonts w:ascii="仿宋_GB2312" w:eastAsia="仿宋_GB2312" w:hint="eastAsia"/>
          <w:bCs/>
          <w:sz w:val="32"/>
          <w:szCs w:val="32"/>
        </w:rPr>
        <w:t>持续</w:t>
      </w:r>
      <w:r w:rsidRPr="00707442">
        <w:rPr>
          <w:rFonts w:ascii="仿宋_GB2312" w:eastAsia="仿宋_GB2312" w:hint="eastAsia"/>
          <w:bCs/>
          <w:sz w:val="32"/>
          <w:szCs w:val="32"/>
        </w:rPr>
        <w:t>研发能力，促进重大成果产出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942898" w:rsidRDefault="00942898" w:rsidP="00942898">
      <w:pPr>
        <w:ind w:firstLineChars="200" w:firstLine="626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此类项目申请时应在实施方案“</w:t>
      </w:r>
      <w:r w:rsidRPr="0030658E">
        <w:rPr>
          <w:rFonts w:ascii="仿宋_GB2312" w:eastAsia="仿宋_GB2312" w:hint="eastAsia"/>
          <w:bCs/>
          <w:sz w:val="32"/>
          <w:szCs w:val="32"/>
        </w:rPr>
        <w:t>研制项目已有的研究基础和支撑条件</w:t>
      </w:r>
      <w:r>
        <w:rPr>
          <w:rFonts w:ascii="仿宋_GB2312" w:eastAsia="仿宋_GB2312" w:hint="eastAsia"/>
          <w:bCs/>
          <w:sz w:val="32"/>
          <w:szCs w:val="32"/>
        </w:rPr>
        <w:t>”中重点阐述依托单位在此领域的技术发展现状、对相关学科发展的促进以及未来发展趋势，已有的相关支持、所取得的系列研究成果以及此项目提出的重要性。</w:t>
      </w:r>
    </w:p>
    <w:p w:rsidR="00942898" w:rsidRDefault="00942898" w:rsidP="00942898">
      <w:pPr>
        <w:ind w:firstLineChars="200" w:firstLine="629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三、</w:t>
      </w:r>
      <w:r w:rsidRPr="00894D78">
        <w:rPr>
          <w:rFonts w:ascii="仿宋_GB2312" w:eastAsia="仿宋_GB2312" w:hint="eastAsia"/>
          <w:b/>
          <w:bCs/>
          <w:sz w:val="32"/>
          <w:szCs w:val="32"/>
        </w:rPr>
        <w:t>加强申报单位在科研装备建设工作</w:t>
      </w:r>
      <w:r>
        <w:rPr>
          <w:rFonts w:ascii="仿宋_GB2312" w:eastAsia="仿宋_GB2312" w:hint="eastAsia"/>
          <w:b/>
          <w:bCs/>
          <w:sz w:val="32"/>
          <w:szCs w:val="32"/>
        </w:rPr>
        <w:t>中</w:t>
      </w:r>
      <w:r w:rsidRPr="00894D78">
        <w:rPr>
          <w:rFonts w:ascii="仿宋_GB2312" w:eastAsia="仿宋_GB2312" w:hint="eastAsia"/>
          <w:b/>
          <w:bCs/>
          <w:sz w:val="32"/>
          <w:szCs w:val="32"/>
        </w:rPr>
        <w:t>的主体责任。</w:t>
      </w:r>
      <w:r w:rsidRPr="003A3665">
        <w:rPr>
          <w:rFonts w:ascii="仿宋_GB2312" w:eastAsia="仿宋_GB2312" w:hint="eastAsia"/>
          <w:bCs/>
          <w:sz w:val="32"/>
          <w:szCs w:val="32"/>
        </w:rPr>
        <w:t>请各单位组织相关科技人员和职能部门认真学习《中国科学院科研装备研制项目管理办法》</w:t>
      </w:r>
      <w:r>
        <w:rPr>
          <w:rFonts w:ascii="仿宋_GB2312" w:eastAsia="仿宋_GB2312" w:hint="eastAsia"/>
          <w:bCs/>
          <w:sz w:val="32"/>
          <w:szCs w:val="32"/>
        </w:rPr>
        <w:t>和本通知要求，</w:t>
      </w:r>
      <w:r w:rsidRPr="003A3665">
        <w:rPr>
          <w:rFonts w:ascii="仿宋_GB2312" w:eastAsia="仿宋_GB2312" w:hint="eastAsia"/>
          <w:bCs/>
          <w:sz w:val="32"/>
          <w:szCs w:val="32"/>
        </w:rPr>
        <w:t>统一组织本单位院级研制项目的申报工作，做好项目的所内评选、论证等工作，</w:t>
      </w:r>
      <w:r>
        <w:rPr>
          <w:rFonts w:ascii="仿宋_GB2312" w:eastAsia="仿宋_GB2312" w:hint="eastAsia"/>
          <w:bCs/>
          <w:sz w:val="32"/>
          <w:szCs w:val="32"/>
        </w:rPr>
        <w:t>对推荐项目的技术方案、验收指标等进行严格把关</w:t>
      </w:r>
      <w:r w:rsidRPr="003A3665">
        <w:rPr>
          <w:rFonts w:ascii="仿宋_GB2312" w:eastAsia="仿宋_GB2312" w:hint="eastAsia"/>
          <w:bCs/>
          <w:sz w:val="32"/>
          <w:szCs w:val="32"/>
        </w:rPr>
        <w:t>。</w:t>
      </w:r>
    </w:p>
    <w:p w:rsidR="00942898" w:rsidRDefault="00942898" w:rsidP="00942898">
      <w:pPr>
        <w:ind w:firstLineChars="200" w:firstLine="629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四</w:t>
      </w:r>
      <w:r w:rsidRPr="00161DF5">
        <w:rPr>
          <w:rFonts w:ascii="仿宋_GB2312" w:eastAsia="仿宋_GB2312" w:hint="eastAsia"/>
          <w:b/>
          <w:bCs/>
          <w:sz w:val="32"/>
          <w:szCs w:val="32"/>
        </w:rPr>
        <w:t>、重视项目</w:t>
      </w:r>
      <w:r>
        <w:rPr>
          <w:rFonts w:ascii="仿宋_GB2312" w:eastAsia="仿宋_GB2312" w:hint="eastAsia"/>
          <w:b/>
          <w:bCs/>
          <w:sz w:val="32"/>
          <w:szCs w:val="32"/>
        </w:rPr>
        <w:t>实施方案</w:t>
      </w:r>
      <w:r w:rsidRPr="00161DF5">
        <w:rPr>
          <w:rFonts w:ascii="仿宋_GB2312" w:eastAsia="仿宋_GB2312" w:hint="eastAsia"/>
          <w:b/>
          <w:bCs/>
          <w:sz w:val="32"/>
          <w:szCs w:val="32"/>
        </w:rPr>
        <w:t>编制工作。</w:t>
      </w:r>
      <w:r>
        <w:rPr>
          <w:rFonts w:ascii="仿宋_GB2312" w:eastAsia="仿宋_GB2312" w:hint="eastAsia"/>
          <w:bCs/>
          <w:sz w:val="32"/>
          <w:szCs w:val="32"/>
        </w:rPr>
        <w:t>院级项目评审将分为需求评审和技术评审两个阶段，项目方案撰写时要加强立项依据和需求分析，同时重点描述项目的创新性；项目预算编制要实事求是，经费需求说明要充分，确保预算编制合理。预算核减超过20%的项目将不予支持。</w:t>
      </w:r>
      <w:r w:rsidRPr="00350FE7">
        <w:rPr>
          <w:rFonts w:ascii="仿宋_GB2312" w:eastAsia="仿宋_GB2312" w:hint="eastAsia"/>
          <w:b/>
          <w:bCs/>
          <w:sz w:val="32"/>
          <w:szCs w:val="32"/>
        </w:rPr>
        <w:t>项目经费不再要求按比例自筹。</w:t>
      </w:r>
    </w:p>
    <w:p w:rsidR="00942898" w:rsidRDefault="00942898" w:rsidP="00942898">
      <w:pPr>
        <w:ind w:firstLineChars="200" w:firstLine="629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五、本</w:t>
      </w:r>
      <w:r w:rsidRPr="00161DF5">
        <w:rPr>
          <w:rFonts w:ascii="仿宋_GB2312" w:eastAsia="仿宋_GB2312" w:hint="eastAsia"/>
          <w:b/>
          <w:bCs/>
          <w:sz w:val="32"/>
          <w:szCs w:val="32"/>
        </w:rPr>
        <w:t>年度继续严格实行按</w:t>
      </w:r>
      <w:r>
        <w:rPr>
          <w:rFonts w:ascii="仿宋_GB2312" w:eastAsia="仿宋_GB2312" w:hint="eastAsia"/>
          <w:b/>
          <w:bCs/>
          <w:sz w:val="32"/>
          <w:szCs w:val="32"/>
        </w:rPr>
        <w:t>法人</w:t>
      </w:r>
      <w:r w:rsidRPr="00161DF5">
        <w:rPr>
          <w:rFonts w:ascii="仿宋_GB2312" w:eastAsia="仿宋_GB2312" w:hint="eastAsia"/>
          <w:b/>
          <w:bCs/>
          <w:sz w:val="32"/>
          <w:szCs w:val="32"/>
        </w:rPr>
        <w:t>单位限项申报</w:t>
      </w:r>
      <w:r>
        <w:rPr>
          <w:rFonts w:ascii="仿宋_GB2312" w:eastAsia="仿宋_GB2312" w:hint="eastAsia"/>
          <w:b/>
          <w:bCs/>
          <w:sz w:val="32"/>
          <w:szCs w:val="32"/>
        </w:rPr>
        <w:t>。限项情况如下</w:t>
      </w:r>
      <w:r w:rsidRPr="003A3665">
        <w:rPr>
          <w:rFonts w:ascii="仿宋_GB2312" w:eastAsia="仿宋_GB2312" w:hint="eastAsia"/>
          <w:bCs/>
          <w:sz w:val="32"/>
          <w:szCs w:val="32"/>
        </w:rPr>
        <w:t>：在职人员1000</w:t>
      </w:r>
      <w:r>
        <w:rPr>
          <w:rFonts w:ascii="仿宋_GB2312" w:eastAsia="仿宋_GB2312" w:hint="eastAsia"/>
          <w:bCs/>
          <w:sz w:val="32"/>
          <w:szCs w:val="32"/>
        </w:rPr>
        <w:t>人以下的单位限</w:t>
      </w:r>
      <w:r w:rsidRPr="003A3665">
        <w:rPr>
          <w:rFonts w:ascii="仿宋_GB2312" w:eastAsia="仿宋_GB2312" w:hint="eastAsia"/>
          <w:bCs/>
          <w:sz w:val="32"/>
          <w:szCs w:val="32"/>
        </w:rPr>
        <w:t>申报</w:t>
      </w:r>
      <w:r>
        <w:rPr>
          <w:rFonts w:ascii="仿宋_GB2312" w:eastAsia="仿宋_GB2312" w:hint="eastAsia"/>
          <w:bCs/>
          <w:sz w:val="32"/>
          <w:szCs w:val="32"/>
        </w:rPr>
        <w:t>3</w:t>
      </w:r>
      <w:r w:rsidRPr="003A3665">
        <w:rPr>
          <w:rFonts w:ascii="仿宋_GB2312" w:eastAsia="仿宋_GB2312" w:hint="eastAsia"/>
          <w:bCs/>
          <w:sz w:val="32"/>
          <w:szCs w:val="32"/>
        </w:rPr>
        <w:t>项；在职人员不少于1000人的单位限</w:t>
      </w:r>
      <w:r>
        <w:rPr>
          <w:rFonts w:ascii="仿宋_GB2312" w:eastAsia="仿宋_GB2312" w:hint="eastAsia"/>
          <w:bCs/>
          <w:sz w:val="32"/>
          <w:szCs w:val="32"/>
        </w:rPr>
        <w:t>申报4</w:t>
      </w:r>
      <w:r w:rsidRPr="003A3665">
        <w:rPr>
          <w:rFonts w:ascii="仿宋_GB2312" w:eastAsia="仿宋_GB2312" w:hint="eastAsia"/>
          <w:bCs/>
          <w:sz w:val="32"/>
          <w:szCs w:val="32"/>
        </w:rPr>
        <w:t>项</w:t>
      </w:r>
      <w:r>
        <w:rPr>
          <w:rFonts w:ascii="仿宋_GB2312" w:eastAsia="仿宋_GB2312" w:hint="eastAsia"/>
          <w:bCs/>
          <w:sz w:val="32"/>
          <w:szCs w:val="32"/>
        </w:rPr>
        <w:t>（附件1）</w:t>
      </w:r>
      <w:r w:rsidRPr="003A3665">
        <w:rPr>
          <w:rFonts w:ascii="仿宋_GB2312" w:eastAsia="仿宋_GB2312" w:hint="eastAsia"/>
          <w:bCs/>
          <w:sz w:val="32"/>
          <w:szCs w:val="32"/>
        </w:rPr>
        <w:t>；</w:t>
      </w:r>
      <w:r>
        <w:rPr>
          <w:rFonts w:ascii="仿宋_GB2312" w:eastAsia="仿宋_GB2312" w:hint="eastAsia"/>
          <w:bCs/>
          <w:sz w:val="32"/>
          <w:szCs w:val="32"/>
        </w:rPr>
        <w:t>中国科技大学、合肥物质科学研究院限申报5项。项目申报类别不受限制</w:t>
      </w:r>
      <w:r w:rsidRPr="003A3665">
        <w:rPr>
          <w:rFonts w:ascii="仿宋_GB2312" w:eastAsia="仿宋_GB2312" w:hint="eastAsia"/>
          <w:bCs/>
          <w:sz w:val="32"/>
          <w:szCs w:val="32"/>
        </w:rPr>
        <w:t>。</w:t>
      </w:r>
    </w:p>
    <w:p w:rsidR="00942898" w:rsidRDefault="00942898" w:rsidP="00942898">
      <w:pPr>
        <w:ind w:firstLineChars="200" w:firstLine="629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六、</w:t>
      </w:r>
      <w:r w:rsidRPr="00B71DB3">
        <w:rPr>
          <w:rFonts w:ascii="仿宋_GB2312" w:eastAsia="仿宋_GB2312" w:hint="eastAsia"/>
          <w:b/>
          <w:bCs/>
          <w:sz w:val="32"/>
          <w:szCs w:val="32"/>
        </w:rPr>
        <w:t>此次项目申报严格与前期承担</w:t>
      </w:r>
      <w:r>
        <w:rPr>
          <w:rFonts w:ascii="仿宋_GB2312" w:eastAsia="仿宋_GB2312" w:hint="eastAsia"/>
          <w:b/>
          <w:bCs/>
          <w:sz w:val="32"/>
          <w:szCs w:val="32"/>
        </w:rPr>
        <w:t>任务</w:t>
      </w:r>
      <w:r w:rsidRPr="00B71DB3">
        <w:rPr>
          <w:rFonts w:ascii="仿宋_GB2312" w:eastAsia="仿宋_GB2312" w:hint="eastAsia"/>
          <w:b/>
          <w:bCs/>
          <w:sz w:val="32"/>
          <w:szCs w:val="32"/>
        </w:rPr>
        <w:t>执行情况挂钩。</w:t>
      </w:r>
      <w:r>
        <w:rPr>
          <w:rFonts w:ascii="仿宋_GB2312" w:eastAsia="仿宋_GB2312" w:hint="eastAsia"/>
          <w:bCs/>
          <w:sz w:val="32"/>
          <w:szCs w:val="32"/>
        </w:rPr>
        <w:t>请各单位认真梳理已承担的院科研装备研制项目，形成总结报告，内容应包括：已承担任务总体情况、分别介绍已验收项目仪器设备目前的应用情况、在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项目（在执行期内）执行进展情况、超出实施方案规定期限的未验收项目（不包括已提交验收申请）进展情况、拖期原因和验收计划。研究所尚有项目未经批准而无故延期，原则上取消此次申报资格。总结报告应加盖研究所公章，报送纸质文件的同时，</w:t>
      </w:r>
      <w:hyperlink r:id="rId7" w:history="1">
        <w:r w:rsidRPr="008F217D">
          <w:rPr>
            <w:rFonts w:ascii="仿宋_GB2312" w:eastAsia="仿宋_GB2312" w:hint="eastAsia"/>
            <w:bCs/>
            <w:sz w:val="32"/>
            <w:szCs w:val="32"/>
          </w:rPr>
          <w:t>将电子版发至zbc@cashq.ac.cn</w:t>
        </w:r>
      </w:hyperlink>
      <w:r>
        <w:rPr>
          <w:rFonts w:ascii="仿宋_GB2312" w:eastAsia="仿宋_GB2312" w:hint="eastAsia"/>
          <w:bCs/>
          <w:sz w:val="32"/>
          <w:szCs w:val="32"/>
        </w:rPr>
        <w:t>，报送时间应不晚于本年度项目申报时间。</w:t>
      </w:r>
    </w:p>
    <w:p w:rsidR="00942898" w:rsidRPr="003A3665" w:rsidRDefault="00942898" w:rsidP="00942898">
      <w:pPr>
        <w:ind w:firstLineChars="200" w:firstLine="626"/>
        <w:rPr>
          <w:rFonts w:ascii="仿宋_GB2312" w:eastAsia="仿宋_GB2312"/>
          <w:bCs/>
          <w:sz w:val="32"/>
          <w:szCs w:val="32"/>
        </w:rPr>
      </w:pPr>
      <w:r w:rsidRPr="003A3665">
        <w:rPr>
          <w:rFonts w:ascii="仿宋_GB2312" w:eastAsia="仿宋_GB2312" w:hint="eastAsia"/>
          <w:bCs/>
          <w:sz w:val="32"/>
          <w:szCs w:val="32"/>
        </w:rPr>
        <w:lastRenderedPageBreak/>
        <w:t>请各单位于7月</w:t>
      </w:r>
      <w:r>
        <w:rPr>
          <w:rFonts w:ascii="仿宋_GB2312" w:eastAsia="仿宋_GB2312" w:hint="eastAsia"/>
          <w:bCs/>
          <w:sz w:val="32"/>
          <w:szCs w:val="32"/>
        </w:rPr>
        <w:t>30</w:t>
      </w:r>
      <w:r w:rsidRPr="003A3665">
        <w:rPr>
          <w:rFonts w:ascii="仿宋_GB2312" w:eastAsia="仿宋_GB2312" w:hint="eastAsia"/>
          <w:bCs/>
          <w:sz w:val="32"/>
          <w:szCs w:val="32"/>
        </w:rPr>
        <w:t>日</w:t>
      </w:r>
      <w:r>
        <w:rPr>
          <w:rFonts w:ascii="仿宋_GB2312" w:eastAsia="仿宋_GB2312" w:hint="eastAsia"/>
          <w:bCs/>
          <w:sz w:val="32"/>
          <w:szCs w:val="32"/>
        </w:rPr>
        <w:t>16:00</w:t>
      </w:r>
      <w:r w:rsidRPr="003A3665">
        <w:rPr>
          <w:rFonts w:ascii="仿宋_GB2312" w:eastAsia="仿宋_GB2312" w:hint="eastAsia"/>
          <w:bCs/>
          <w:sz w:val="32"/>
          <w:szCs w:val="32"/>
        </w:rPr>
        <w:t>之前通过ARP系统科研条件模块上报《中国科学院科研装备研制项目实施方案》</w:t>
      </w:r>
      <w:r>
        <w:rPr>
          <w:rFonts w:ascii="仿宋_GB2312" w:eastAsia="仿宋_GB2312" w:hint="eastAsia"/>
          <w:bCs/>
          <w:sz w:val="32"/>
          <w:szCs w:val="32"/>
        </w:rPr>
        <w:t>（格式请见附件2</w:t>
      </w:r>
      <w:r w:rsidRPr="003A3665">
        <w:rPr>
          <w:rFonts w:ascii="仿宋_GB2312" w:eastAsia="仿宋_GB2312" w:hint="eastAsia"/>
          <w:bCs/>
          <w:sz w:val="32"/>
          <w:szCs w:val="32"/>
        </w:rPr>
        <w:t>），</w:t>
      </w:r>
      <w:r w:rsidRPr="00245516">
        <w:rPr>
          <w:rFonts w:ascii="仿宋_GB2312" w:eastAsia="仿宋_GB2312" w:hint="eastAsia"/>
          <w:bCs/>
          <w:sz w:val="32"/>
          <w:szCs w:val="32"/>
        </w:rPr>
        <w:t>未</w:t>
      </w:r>
      <w:r>
        <w:rPr>
          <w:rFonts w:ascii="仿宋_GB2312" w:eastAsia="仿宋_GB2312" w:hint="eastAsia"/>
          <w:bCs/>
          <w:sz w:val="32"/>
          <w:szCs w:val="32"/>
        </w:rPr>
        <w:t>按时</w:t>
      </w:r>
      <w:r w:rsidRPr="00245516">
        <w:rPr>
          <w:rFonts w:ascii="仿宋_GB2312" w:eastAsia="仿宋_GB2312" w:hint="eastAsia"/>
          <w:bCs/>
          <w:sz w:val="32"/>
          <w:szCs w:val="32"/>
        </w:rPr>
        <w:t>进行网上申报的项目</w:t>
      </w:r>
      <w:r>
        <w:rPr>
          <w:rFonts w:ascii="仿宋_GB2312" w:eastAsia="仿宋_GB2312" w:hint="eastAsia"/>
          <w:bCs/>
          <w:sz w:val="32"/>
          <w:szCs w:val="32"/>
        </w:rPr>
        <w:t>将</w:t>
      </w:r>
      <w:r w:rsidRPr="00245516">
        <w:rPr>
          <w:rFonts w:ascii="仿宋_GB2312" w:eastAsia="仿宋_GB2312" w:hint="eastAsia"/>
          <w:bCs/>
          <w:sz w:val="32"/>
          <w:szCs w:val="32"/>
        </w:rPr>
        <w:t>不予受理。</w:t>
      </w:r>
      <w:r w:rsidRPr="003A3665">
        <w:rPr>
          <w:rFonts w:ascii="仿宋_GB2312" w:eastAsia="仿宋_GB2312" w:hint="eastAsia"/>
          <w:bCs/>
          <w:sz w:val="32"/>
          <w:szCs w:val="32"/>
        </w:rPr>
        <w:t>同时将一份</w:t>
      </w:r>
      <w:r>
        <w:rPr>
          <w:rFonts w:ascii="仿宋_GB2312" w:eastAsia="仿宋_GB2312" w:hint="eastAsia"/>
          <w:bCs/>
          <w:sz w:val="32"/>
          <w:szCs w:val="32"/>
        </w:rPr>
        <w:t>签字盖章的</w:t>
      </w:r>
      <w:r w:rsidRPr="003A3665">
        <w:rPr>
          <w:rFonts w:ascii="仿宋_GB2312" w:eastAsia="仿宋_GB2312" w:hint="eastAsia"/>
          <w:bCs/>
          <w:sz w:val="32"/>
          <w:szCs w:val="32"/>
        </w:rPr>
        <w:t>《实施方案》</w:t>
      </w:r>
      <w:r>
        <w:rPr>
          <w:rFonts w:ascii="仿宋_GB2312" w:eastAsia="仿宋_GB2312" w:hint="eastAsia"/>
          <w:bCs/>
          <w:sz w:val="32"/>
          <w:szCs w:val="32"/>
        </w:rPr>
        <w:t>和《申请研制项目汇总表》（附件3）于网上申报截止后三日内报送</w:t>
      </w:r>
      <w:r w:rsidRPr="003A3665">
        <w:rPr>
          <w:rFonts w:ascii="仿宋_GB2312" w:eastAsia="仿宋_GB2312" w:hint="eastAsia"/>
          <w:bCs/>
          <w:sz w:val="32"/>
          <w:szCs w:val="32"/>
        </w:rPr>
        <w:t>至我局科技条件处。</w:t>
      </w:r>
    </w:p>
    <w:p w:rsidR="00942898" w:rsidRPr="003A3665" w:rsidRDefault="00942898" w:rsidP="00942898">
      <w:pPr>
        <w:ind w:firstLineChars="200" w:firstLine="626"/>
        <w:rPr>
          <w:rFonts w:ascii="仿宋_GB2312" w:eastAsia="仿宋_GB2312"/>
          <w:bCs/>
          <w:sz w:val="32"/>
          <w:szCs w:val="32"/>
        </w:rPr>
      </w:pPr>
      <w:r w:rsidRPr="003A3665">
        <w:rPr>
          <w:rFonts w:ascii="仿宋_GB2312" w:eastAsia="仿宋_GB2312" w:hint="eastAsia"/>
          <w:bCs/>
          <w:sz w:val="32"/>
          <w:szCs w:val="32"/>
        </w:rPr>
        <w:t>联系人：</w:t>
      </w:r>
      <w:r w:rsidRPr="00350FE7">
        <w:rPr>
          <w:rFonts w:ascii="仿宋_GB2312" w:eastAsia="仿宋_GB2312" w:hint="eastAsia"/>
          <w:bCs/>
          <w:sz w:val="32"/>
          <w:szCs w:val="32"/>
        </w:rPr>
        <w:t>刘振宇、</w:t>
      </w:r>
      <w:r w:rsidRPr="003A3665">
        <w:rPr>
          <w:rFonts w:ascii="仿宋_GB2312" w:eastAsia="仿宋_GB2312" w:hint="eastAsia"/>
          <w:bCs/>
          <w:sz w:val="32"/>
          <w:szCs w:val="32"/>
        </w:rPr>
        <w:t>姜言彬</w:t>
      </w:r>
    </w:p>
    <w:p w:rsidR="00942898" w:rsidRDefault="00942898" w:rsidP="00942898">
      <w:pPr>
        <w:ind w:firstLineChars="200" w:firstLine="626"/>
        <w:rPr>
          <w:rFonts w:ascii="仿宋_GB2312" w:eastAsia="仿宋_GB2312" w:hint="eastAsia"/>
          <w:bCs/>
          <w:sz w:val="32"/>
          <w:szCs w:val="32"/>
        </w:rPr>
      </w:pPr>
      <w:r w:rsidRPr="003A3665">
        <w:rPr>
          <w:rFonts w:ascii="仿宋_GB2312" w:eastAsia="仿宋_GB2312" w:hint="eastAsia"/>
          <w:bCs/>
          <w:sz w:val="32"/>
          <w:szCs w:val="32"/>
        </w:rPr>
        <w:t>电  话：010-68597318</w:t>
      </w:r>
    </w:p>
    <w:p w:rsidR="00942898" w:rsidRDefault="00942898" w:rsidP="00942898">
      <w:pPr>
        <w:ind w:leftChars="400" w:left="812"/>
        <w:rPr>
          <w:rFonts w:ascii="仿宋_GB2312" w:eastAsia="仿宋_GB2312" w:hint="eastAsia"/>
          <w:bCs/>
          <w:sz w:val="32"/>
          <w:szCs w:val="32"/>
        </w:rPr>
      </w:pPr>
    </w:p>
    <w:p w:rsidR="00942898" w:rsidRDefault="00942898" w:rsidP="00942898">
      <w:pPr>
        <w:ind w:leftChars="400" w:left="812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附件:1.</w:t>
      </w:r>
      <w:r w:rsidRPr="00460731">
        <w:rPr>
          <w:rFonts w:ascii="仿宋_GB2312" w:eastAsia="仿宋_GB2312" w:hint="eastAsia"/>
          <w:bCs/>
          <w:sz w:val="32"/>
          <w:szCs w:val="32"/>
        </w:rPr>
        <w:t>院级研制项目申请限项数</w:t>
      </w:r>
    </w:p>
    <w:p w:rsidR="00942898" w:rsidRDefault="00942898" w:rsidP="00942898">
      <w:pPr>
        <w:ind w:leftChars="400" w:left="812" w:firstLineChars="238" w:firstLine="745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2.项目实施方案格式</w:t>
      </w:r>
    </w:p>
    <w:p w:rsidR="00942898" w:rsidRPr="00460731" w:rsidRDefault="00942898" w:rsidP="00942898">
      <w:pPr>
        <w:ind w:leftChars="400" w:left="812" w:firstLineChars="238" w:firstLine="745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3.申请研制项目汇总表</w:t>
      </w:r>
    </w:p>
    <w:p w:rsidR="00942898" w:rsidRDefault="00942898" w:rsidP="00942898">
      <w:pPr>
        <w:rPr>
          <w:rFonts w:ascii="仿宋_GB2312" w:eastAsia="仿宋_GB2312" w:hint="eastAsia"/>
          <w:sz w:val="32"/>
          <w:szCs w:val="32"/>
        </w:rPr>
      </w:pPr>
    </w:p>
    <w:p w:rsidR="00942898" w:rsidRDefault="00942898" w:rsidP="00942898">
      <w:pPr>
        <w:rPr>
          <w:rFonts w:ascii="仿宋_GB2312" w:eastAsia="仿宋_GB2312" w:hint="eastAsia"/>
          <w:sz w:val="32"/>
          <w:szCs w:val="32"/>
        </w:rPr>
      </w:pPr>
    </w:p>
    <w:p w:rsidR="00942898" w:rsidRDefault="00942898" w:rsidP="00942898">
      <w:pPr>
        <w:rPr>
          <w:rFonts w:ascii="仿宋_GB2312" w:eastAsia="仿宋_GB2312" w:hint="eastAsia"/>
          <w:sz w:val="32"/>
          <w:szCs w:val="32"/>
        </w:rPr>
      </w:pPr>
    </w:p>
    <w:p w:rsidR="00942898" w:rsidRDefault="00942898" w:rsidP="00942898">
      <w:pPr>
        <w:rPr>
          <w:rFonts w:ascii="仿宋_GB2312" w:eastAsia="仿宋_GB2312" w:hint="eastAsia"/>
          <w:sz w:val="32"/>
          <w:szCs w:val="32"/>
        </w:rPr>
      </w:pPr>
    </w:p>
    <w:p w:rsidR="00942898" w:rsidRDefault="00942898" w:rsidP="00942898">
      <w:pPr>
        <w:ind w:firstLineChars="1350" w:firstLine="422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中国科学院条件保障与财务局 </w:t>
      </w:r>
    </w:p>
    <w:p w:rsidR="00942898" w:rsidRDefault="00942898" w:rsidP="00942898">
      <w:pPr>
        <w:ind w:rightChars="600" w:right="1218"/>
        <w:jc w:val="right"/>
        <w:rPr>
          <w:rFonts w:ascii="仿宋_GB2312" w:eastAsia="仿宋_GB2312" w:hint="eastAsia"/>
          <w:sz w:val="32"/>
          <w:szCs w:val="32"/>
        </w:rPr>
      </w:pPr>
      <w:bookmarkStart w:id="4" w:name="archiveTime"/>
      <w:r>
        <w:rPr>
          <w:rFonts w:ascii="仿宋_GB2312" w:eastAsia="仿宋_GB2312" w:hint="eastAsia"/>
          <w:sz w:val="32"/>
          <w:szCs w:val="32"/>
        </w:rPr>
        <w:t>2014年6月27日</w:t>
      </w:r>
      <w:bookmarkEnd w:id="4"/>
    </w:p>
    <w:p w:rsidR="00EA3102" w:rsidRDefault="00B523DF">
      <w:bookmarkStart w:id="5" w:name="_GoBack"/>
      <w:bookmarkEnd w:id="5"/>
    </w:p>
    <w:sectPr w:rsidR="00EA3102" w:rsidSect="00A679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588" w:bottom="1134" w:left="1588" w:header="851" w:footer="851" w:gutter="0"/>
      <w:cols w:space="425"/>
      <w:titlePg/>
      <w:docGrid w:type="linesAndChars" w:linePitch="574" w:charSpace="26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3DF" w:rsidRDefault="00B523DF" w:rsidP="00942898">
      <w:r>
        <w:separator/>
      </w:r>
    </w:p>
  </w:endnote>
  <w:endnote w:type="continuationSeparator" w:id="0">
    <w:p w:rsidR="00B523DF" w:rsidRDefault="00B523DF" w:rsidP="0094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E4" w:rsidRPr="00E102E4" w:rsidRDefault="00B523DF" w:rsidP="00C5168A">
    <w:pPr>
      <w:pStyle w:val="a4"/>
      <w:spacing w:line="800" w:lineRule="exact"/>
      <w:ind w:firstLineChars="200" w:firstLine="56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</w:t>
    </w:r>
    <w:r w:rsidRPr="00E102E4">
      <w:rPr>
        <w:rFonts w:ascii="Tahoma" w:hAnsi="Tahoma" w:cs="Tahoma"/>
        <w:sz w:val="28"/>
        <w:szCs w:val="28"/>
      </w:rPr>
      <w:fldChar w:fldCharType="begin"/>
    </w:r>
    <w:r w:rsidRPr="00E102E4">
      <w:rPr>
        <w:rFonts w:ascii="Tahoma" w:hAnsi="Tahoma" w:cs="Tahoma"/>
        <w:sz w:val="28"/>
        <w:szCs w:val="28"/>
      </w:rPr>
      <w:instrText xml:space="preserve"> PAGE   \* MERGEFORMAT </w:instrText>
    </w:r>
    <w:r w:rsidRPr="00E102E4">
      <w:rPr>
        <w:rFonts w:ascii="Tahoma" w:hAnsi="Tahoma" w:cs="Tahoma"/>
        <w:sz w:val="28"/>
        <w:szCs w:val="28"/>
      </w:rPr>
      <w:fldChar w:fldCharType="separate"/>
    </w:r>
    <w:r w:rsidRPr="004F15E2">
      <w:rPr>
        <w:rFonts w:ascii="Tahoma" w:hAnsi="Tahoma" w:cs="Tahoma"/>
        <w:noProof/>
        <w:sz w:val="28"/>
        <w:szCs w:val="28"/>
        <w:lang w:val="zh-CN"/>
      </w:rPr>
      <w:t>4</w:t>
    </w:r>
    <w:r w:rsidRPr="00E102E4"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 w:hint="eastAsia"/>
        <w:sz w:val="28"/>
        <w:szCs w:val="28"/>
      </w:rPr>
      <w:t>—</w:t>
    </w:r>
  </w:p>
  <w:p w:rsidR="00E102E4" w:rsidRDefault="00B523D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E1" w:rsidRPr="00EB09E1" w:rsidRDefault="00B523DF" w:rsidP="00EB09E1">
    <w:pPr>
      <w:pStyle w:val="a4"/>
      <w:spacing w:line="800" w:lineRule="exact"/>
      <w:ind w:left="1077" w:right="238"/>
      <w:jc w:val="right"/>
      <w:rPr>
        <w:sz w:val="28"/>
        <w:szCs w:val="28"/>
      </w:rPr>
    </w:pPr>
    <w:r w:rsidRPr="00EB09E1">
      <w:rPr>
        <w:rFonts w:hint="eastAsia"/>
        <w:sz w:val="28"/>
        <w:szCs w:val="28"/>
      </w:rPr>
      <w:t>—</w:t>
    </w:r>
    <w:r w:rsidRPr="00EB09E1">
      <w:rPr>
        <w:rFonts w:ascii="Tahoma" w:hAnsi="Tahoma" w:cs="Tahoma"/>
        <w:sz w:val="28"/>
        <w:szCs w:val="28"/>
      </w:rPr>
      <w:t xml:space="preserve"> </w:t>
    </w:r>
    <w:r w:rsidRPr="00EB09E1">
      <w:rPr>
        <w:rFonts w:ascii="Tahoma" w:hAnsi="Tahoma" w:cs="Tahoma"/>
        <w:sz w:val="28"/>
        <w:szCs w:val="28"/>
      </w:rPr>
      <w:fldChar w:fldCharType="begin"/>
    </w:r>
    <w:r w:rsidRPr="00EB09E1">
      <w:rPr>
        <w:rFonts w:ascii="Tahoma" w:hAnsi="Tahoma" w:cs="Tahoma"/>
        <w:sz w:val="28"/>
        <w:szCs w:val="28"/>
      </w:rPr>
      <w:instrText xml:space="preserve"> PAGE   \* MERGEFORMAT </w:instrText>
    </w:r>
    <w:r w:rsidRPr="00EB09E1">
      <w:rPr>
        <w:rFonts w:ascii="Tahoma" w:hAnsi="Tahoma" w:cs="Tahoma"/>
        <w:sz w:val="28"/>
        <w:szCs w:val="28"/>
      </w:rPr>
      <w:fldChar w:fldCharType="separate"/>
    </w:r>
    <w:r w:rsidR="00942898" w:rsidRPr="00942898">
      <w:rPr>
        <w:rFonts w:ascii="Tahoma" w:hAnsi="Tahoma" w:cs="Tahoma"/>
        <w:noProof/>
        <w:sz w:val="28"/>
        <w:szCs w:val="28"/>
        <w:lang w:val="zh-CN"/>
      </w:rPr>
      <w:t>2</w:t>
    </w:r>
    <w:r w:rsidRPr="00EB09E1">
      <w:rPr>
        <w:rFonts w:ascii="Tahoma" w:hAnsi="Tahoma" w:cs="Tahoma"/>
        <w:sz w:val="28"/>
        <w:szCs w:val="28"/>
      </w:rPr>
      <w:fldChar w:fldCharType="end"/>
    </w:r>
    <w:r w:rsidRPr="00EB09E1">
      <w:rPr>
        <w:rFonts w:ascii="Tahoma" w:hAnsi="Tahoma" w:cs="Tahoma"/>
        <w:sz w:val="28"/>
        <w:szCs w:val="28"/>
      </w:rPr>
      <w:t xml:space="preserve"> </w:t>
    </w:r>
    <w:r w:rsidRPr="00EB09E1">
      <w:rPr>
        <w:rFonts w:hint="eastAsia"/>
        <w:sz w:val="28"/>
        <w:szCs w:val="28"/>
      </w:rPr>
      <w:t>—</w:t>
    </w:r>
  </w:p>
  <w:p w:rsidR="00CF35FD" w:rsidRDefault="00B523D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E1" w:rsidRDefault="0094289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-53340</wp:posOffset>
              </wp:positionV>
              <wp:extent cx="6120130" cy="0"/>
              <wp:effectExtent l="15240" t="18415" r="17780" b="19685"/>
              <wp:wrapNone/>
              <wp:docPr id="4" name="直接箭头连接符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4" o:spid="_x0000_s1026" type="#_x0000_t32" style="position:absolute;left:0;text-align:left;margin-left:0;margin-top:-4.2pt;width:481.9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" strokecolor="red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-90170</wp:posOffset>
              </wp:positionV>
              <wp:extent cx="6120130" cy="0"/>
              <wp:effectExtent l="15240" t="11430" r="8255" b="7620"/>
              <wp:wrapNone/>
              <wp:docPr id="3" name="直接箭头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直接箭头连接符 3" o:spid="_x0000_s1026" type="#_x0000_t32" style="position:absolute;left:0;text-align:left;margin-left:0;margin-top:-7.1pt;width:481.9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" strokecolor="red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3DF" w:rsidRDefault="00B523DF" w:rsidP="00942898">
      <w:r>
        <w:separator/>
      </w:r>
    </w:p>
  </w:footnote>
  <w:footnote w:type="continuationSeparator" w:id="0">
    <w:p w:rsidR="00B523DF" w:rsidRDefault="00B523DF" w:rsidP="00942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7" w:rsidRDefault="00B523DF" w:rsidP="00AB7F7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7" w:rsidRDefault="00B523DF" w:rsidP="00AB7F7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E1" w:rsidRDefault="00B523DF" w:rsidP="00EB09E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80"/>
    <w:rsid w:val="008F25E3"/>
    <w:rsid w:val="00942898"/>
    <w:rsid w:val="00B523DF"/>
    <w:rsid w:val="00CB4380"/>
    <w:rsid w:val="00E8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98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8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8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8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98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8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8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8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23558;&#30005;&#23376;&#29256;&#21457;&#33267;zbc@cashq.ac.cn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王佳婧</dc:creator>
  <cp:keywords/>
  <dc:description/>
  <cp:lastModifiedBy>王佳婧</cp:lastModifiedBy>
  <cp:revision>2</cp:revision>
  <dcterms:created xsi:type="dcterms:W3CDTF">2014-07-03T06:50:00Z</dcterms:created>
  <dcterms:modified xsi:type="dcterms:W3CDTF">2014-07-03T06:50:00Z</dcterms:modified>
</cp:coreProperties>
</file>