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1F" w:rsidRPr="00E52222" w:rsidRDefault="00792A1F" w:rsidP="00A80020">
      <w:pPr>
        <w:shd w:val="clear" w:color="auto" w:fill="FFFFFF"/>
        <w:adjustRightInd w:val="0"/>
        <w:snapToGrid w:val="0"/>
        <w:spacing w:line="240" w:lineRule="auto"/>
        <w:jc w:val="center"/>
        <w:rPr>
          <w:rFonts w:ascii="Simsun" w:hAnsi="Simsun" w:cs="宋体"/>
          <w:b/>
          <w:bCs/>
          <w:color w:val="014998"/>
          <w:kern w:val="0"/>
          <w:sz w:val="32"/>
          <w:szCs w:val="32"/>
        </w:rPr>
      </w:pPr>
      <w:bookmarkStart w:id="0" w:name="_GoBack"/>
      <w:bookmarkEnd w:id="0"/>
      <w:r w:rsidRPr="00E52222">
        <w:rPr>
          <w:rFonts w:ascii="Simsun" w:hAnsi="Simsun" w:cs="宋体" w:hint="eastAsia"/>
          <w:b/>
          <w:bCs/>
          <w:color w:val="014998"/>
          <w:kern w:val="0"/>
          <w:sz w:val="32"/>
          <w:szCs w:val="32"/>
        </w:rPr>
        <w:t>天然药物化学及有机分析研讨会</w:t>
      </w:r>
    </w:p>
    <w:p w:rsidR="00792A1F" w:rsidRPr="00406972" w:rsidRDefault="00792A1F" w:rsidP="00A80020">
      <w:pPr>
        <w:adjustRightInd w:val="0"/>
        <w:snapToGrid w:val="0"/>
        <w:spacing w:line="240" w:lineRule="auto"/>
        <w:jc w:val="center"/>
        <w:rPr>
          <w:rFonts w:ascii="Simsun" w:hAnsi="Simsun" w:cs="宋体"/>
          <w:b/>
          <w:bCs/>
          <w:color w:val="014998"/>
          <w:kern w:val="0"/>
          <w:sz w:val="24"/>
          <w:szCs w:val="24"/>
        </w:rPr>
      </w:pPr>
      <w:r w:rsidRPr="00406972">
        <w:rPr>
          <w:rFonts w:ascii="Simsun" w:hAnsi="Simsun" w:cs="宋体" w:hint="eastAsia"/>
          <w:b/>
          <w:bCs/>
          <w:color w:val="014998"/>
          <w:kern w:val="0"/>
          <w:sz w:val="24"/>
          <w:szCs w:val="24"/>
        </w:rPr>
        <w:t>（丁立生研究员从事科研工作</w:t>
      </w:r>
      <w:r w:rsidRPr="00406972">
        <w:rPr>
          <w:rFonts w:ascii="Simsun" w:hAnsi="Simsun" w:cs="宋体"/>
          <w:b/>
          <w:bCs/>
          <w:color w:val="014998"/>
          <w:kern w:val="0"/>
          <w:sz w:val="24"/>
          <w:szCs w:val="24"/>
        </w:rPr>
        <w:t>35</w:t>
      </w:r>
      <w:r w:rsidRPr="00406972">
        <w:rPr>
          <w:rFonts w:ascii="Simsun" w:hAnsi="Simsun" w:cs="宋体" w:hint="eastAsia"/>
          <w:b/>
          <w:bCs/>
          <w:color w:val="014998"/>
          <w:kern w:val="0"/>
          <w:sz w:val="24"/>
          <w:szCs w:val="24"/>
        </w:rPr>
        <w:t>周年庆）</w:t>
      </w:r>
    </w:p>
    <w:p w:rsidR="00792A1F" w:rsidRDefault="00792A1F" w:rsidP="00406820">
      <w:pPr>
        <w:adjustRightInd w:val="0"/>
        <w:snapToGrid w:val="0"/>
        <w:spacing w:line="240" w:lineRule="auto"/>
        <w:ind w:firstLineChars="100" w:firstLine="28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时间：</w:t>
      </w:r>
      <w:r>
        <w:rPr>
          <w:bCs/>
          <w:sz w:val="28"/>
          <w:szCs w:val="28"/>
        </w:rPr>
        <w:t>2017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</w:rPr>
        <w:t>29</w:t>
      </w:r>
      <w:r>
        <w:rPr>
          <w:rFonts w:hint="eastAsia"/>
          <w:bCs/>
          <w:sz w:val="28"/>
          <w:szCs w:val="28"/>
        </w:rPr>
        <w:t>日（周三）下午，</w:t>
      </w:r>
      <w:r>
        <w:rPr>
          <w:bCs/>
          <w:sz w:val="28"/>
          <w:szCs w:val="28"/>
        </w:rPr>
        <w:t>1:00~6:00</w:t>
      </w:r>
    </w:p>
    <w:p w:rsidR="00792A1F" w:rsidRDefault="00792A1F" w:rsidP="00406820">
      <w:pPr>
        <w:adjustRightInd w:val="0"/>
        <w:snapToGrid w:val="0"/>
        <w:spacing w:line="240" w:lineRule="auto"/>
        <w:ind w:firstLineChars="100" w:firstLine="28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地点：中科院成都生物所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综合楼二楼大会议室</w:t>
      </w:r>
    </w:p>
    <w:p w:rsidR="00A74B14" w:rsidRDefault="00A74B14" w:rsidP="00A80020">
      <w:pPr>
        <w:adjustRightInd w:val="0"/>
        <w:snapToGrid w:val="0"/>
        <w:spacing w:line="240" w:lineRule="auto"/>
        <w:jc w:val="both"/>
        <w:rPr>
          <w:bCs/>
          <w:sz w:val="28"/>
          <w:szCs w:val="28"/>
        </w:rPr>
      </w:pPr>
    </w:p>
    <w:tbl>
      <w:tblPr>
        <w:tblW w:w="9176" w:type="dxa"/>
        <w:jc w:val="center"/>
        <w:tblCellSpacing w:w="0" w:type="dxa"/>
        <w:tblInd w:w="-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7659"/>
      </w:tblGrid>
      <w:tr w:rsidR="00A74B14" w:rsidRPr="008B0246" w:rsidTr="00406820">
        <w:trPr>
          <w:trHeight w:val="53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13: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8B0246">
              <w:rPr>
                <w:sz w:val="24"/>
                <w:szCs w:val="24"/>
              </w:rPr>
              <w:t>0-13:</w:t>
            </w: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9F21E1" w:rsidRDefault="00A74B14" w:rsidP="009F21E1">
            <w:pPr>
              <w:adjustRightInd w:val="0"/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 w:rsidRPr="009F21E1">
              <w:rPr>
                <w:rFonts w:hint="eastAsia"/>
                <w:b/>
                <w:sz w:val="24"/>
                <w:szCs w:val="24"/>
              </w:rPr>
              <w:t>海带全营养素的中试技术研究</w:t>
            </w:r>
          </w:p>
          <w:p w:rsidR="00A74B14" w:rsidRPr="008B0246" w:rsidRDefault="00A74B14" w:rsidP="009F21E1">
            <w:pPr>
              <w:adjustRightInd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</w:t>
            </w:r>
            <w:r>
              <w:rPr>
                <w:rFonts w:hint="eastAsia"/>
                <w:sz w:val="24"/>
                <w:szCs w:val="24"/>
              </w:rPr>
              <w:t>樊亚鸣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教授</w:t>
            </w:r>
            <w:r w:rsidRPr="008B024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广州大学</w:t>
            </w:r>
            <w:r w:rsidRPr="008B024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74B14" w:rsidRPr="008B0246" w:rsidTr="00406820">
        <w:trPr>
          <w:trHeight w:val="53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121706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13:25-13:40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9F21E1" w:rsidRDefault="00A74B14" w:rsidP="009F21E1">
            <w:pPr>
              <w:adjustRightInd w:val="0"/>
              <w:snapToGrid w:val="0"/>
              <w:spacing w:line="240" w:lineRule="auto"/>
              <w:ind w:left="1200" w:hangingChars="500" w:hanging="1200"/>
              <w:jc w:val="both"/>
              <w:rPr>
                <w:b/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 w:rsidRPr="009F21E1">
              <w:rPr>
                <w:rFonts w:hint="eastAsia"/>
                <w:b/>
                <w:sz w:val="24"/>
                <w:szCs w:val="24"/>
              </w:rPr>
              <w:t>靶向于</w:t>
            </w:r>
            <w:r w:rsidRPr="009F21E1">
              <w:rPr>
                <w:rFonts w:hint="eastAsia"/>
                <w:b/>
                <w:sz w:val="24"/>
                <w:szCs w:val="24"/>
              </w:rPr>
              <w:t xml:space="preserve">GRP78d </w:t>
            </w:r>
            <w:r w:rsidRPr="009F21E1">
              <w:rPr>
                <w:rFonts w:hint="eastAsia"/>
                <w:b/>
                <w:sz w:val="24"/>
                <w:szCs w:val="24"/>
              </w:rPr>
              <w:t>内质网应激小分子抑制剂的设计合成</w:t>
            </w:r>
            <w:proofErr w:type="gramStart"/>
            <w:r w:rsidRPr="009F21E1">
              <w:rPr>
                <w:rFonts w:hint="eastAsia"/>
                <w:b/>
                <w:sz w:val="24"/>
                <w:szCs w:val="24"/>
              </w:rPr>
              <w:t>及构效</w:t>
            </w:r>
            <w:proofErr w:type="gramEnd"/>
            <w:r w:rsidRPr="009F21E1">
              <w:rPr>
                <w:rFonts w:hint="eastAsia"/>
                <w:b/>
                <w:sz w:val="24"/>
                <w:szCs w:val="24"/>
              </w:rPr>
              <w:t>关系研究</w:t>
            </w:r>
            <w:r w:rsidRPr="009F21E1">
              <w:rPr>
                <w:b/>
                <w:sz w:val="24"/>
                <w:szCs w:val="24"/>
              </w:rPr>
              <w:t xml:space="preserve"> </w:t>
            </w:r>
          </w:p>
          <w:p w:rsidR="00A74B14" w:rsidRPr="008B0246" w:rsidRDefault="00A74B14" w:rsidP="009F21E1">
            <w:pPr>
              <w:adjustRightInd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</w:t>
            </w:r>
            <w:r>
              <w:rPr>
                <w:rFonts w:hint="eastAsia"/>
                <w:sz w:val="24"/>
                <w:szCs w:val="24"/>
              </w:rPr>
              <w:t>叶晓霞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教授（温州医科大学）</w:t>
            </w:r>
          </w:p>
        </w:tc>
      </w:tr>
      <w:tr w:rsidR="00A74B14" w:rsidRPr="008B0246" w:rsidTr="00406820">
        <w:trPr>
          <w:trHeight w:val="542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121706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13:40-13:55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1036B7" w:rsidRDefault="00A74B14" w:rsidP="00A80020">
            <w:pPr>
              <w:adjustRightInd w:val="0"/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0246">
              <w:rPr>
                <w:rFonts w:hint="eastAsia"/>
                <w:sz w:val="24"/>
                <w:szCs w:val="24"/>
              </w:rPr>
              <w:t>报告题目：</w:t>
            </w:r>
            <w:r w:rsidRPr="001036B7">
              <w:rPr>
                <w:rFonts w:ascii="Arial" w:hAnsi="Arial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纳米结构碳材料的可控制</w:t>
            </w:r>
            <w:proofErr w:type="gramStart"/>
            <w:r w:rsidRPr="001036B7">
              <w:rPr>
                <w:rFonts w:ascii="Arial" w:hAnsi="Arial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备及其</w:t>
            </w:r>
            <w:proofErr w:type="gramEnd"/>
            <w:r w:rsidRPr="001036B7">
              <w:rPr>
                <w:rFonts w:ascii="Arial" w:hAnsi="Arial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在电化学储能中的应用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主讲人：窦</w:t>
            </w:r>
            <w:r w:rsidRPr="008B0246">
              <w:rPr>
                <w:sz w:val="24"/>
                <w:szCs w:val="24"/>
              </w:rPr>
              <w:t xml:space="preserve">  </w:t>
            </w:r>
            <w:r w:rsidRPr="008B0246">
              <w:rPr>
                <w:rFonts w:hint="eastAsia"/>
                <w:sz w:val="24"/>
                <w:szCs w:val="24"/>
              </w:rPr>
              <w:t>辉</w:t>
            </w:r>
            <w:r w:rsidRPr="001845A6">
              <w:rPr>
                <w:sz w:val="24"/>
                <w:szCs w:val="24"/>
              </w:rPr>
              <w:t xml:space="preserve"> </w:t>
            </w:r>
            <w:r w:rsidRPr="001845A6">
              <w:rPr>
                <w:rFonts w:hint="eastAsia"/>
                <w:sz w:val="24"/>
                <w:szCs w:val="24"/>
              </w:rPr>
              <w:t>教授（南京航天航空大学）</w:t>
            </w:r>
          </w:p>
        </w:tc>
      </w:tr>
      <w:tr w:rsidR="00A74B14" w:rsidRPr="008B0246" w:rsidTr="00406820">
        <w:trPr>
          <w:trHeight w:val="59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121706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13:55-14:10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1036B7" w:rsidRDefault="00A74B14" w:rsidP="00A80020">
            <w:pPr>
              <w:adjustRightInd w:val="0"/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0246">
              <w:rPr>
                <w:rFonts w:hint="eastAsia"/>
                <w:sz w:val="24"/>
                <w:szCs w:val="24"/>
              </w:rPr>
              <w:t>报告题目：</w:t>
            </w:r>
            <w:r w:rsidRPr="001036B7">
              <w:rPr>
                <w:rFonts w:ascii="Arial" w:hAnsi="Arial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天然产物的发现与生物合成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</w:t>
            </w:r>
            <w:proofErr w:type="gramStart"/>
            <w:r w:rsidRPr="008B0246">
              <w:rPr>
                <w:rFonts w:hint="eastAsia"/>
                <w:sz w:val="24"/>
                <w:szCs w:val="24"/>
              </w:rPr>
              <w:t>黄胜雄</w:t>
            </w:r>
            <w:proofErr w:type="gramEnd"/>
            <w:r w:rsidRPr="008B0246">
              <w:rPr>
                <w:sz w:val="24"/>
                <w:szCs w:val="24"/>
              </w:rPr>
              <w:t xml:space="preserve"> </w:t>
            </w:r>
            <w:r w:rsidRPr="008B0246">
              <w:rPr>
                <w:rFonts w:hint="eastAsia"/>
                <w:sz w:val="24"/>
                <w:szCs w:val="24"/>
              </w:rPr>
              <w:t>研究员（中国科学院昆明植物研究所）</w:t>
            </w:r>
          </w:p>
        </w:tc>
      </w:tr>
      <w:tr w:rsidR="00A74B14" w:rsidRPr="008B0246" w:rsidTr="00406820">
        <w:trPr>
          <w:trHeight w:val="50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121706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14:10-14:25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rFonts w:ascii="宋体"/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报告题目：</w:t>
            </w:r>
            <w:r w:rsidRPr="008B0246">
              <w:rPr>
                <w:rFonts w:ascii="Arial" w:hAnsi="Arial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紫茎泽兰中倍半萜类新骨架天然产物的发现与结构鉴定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</w:t>
            </w:r>
            <w:proofErr w:type="gramStart"/>
            <w:r w:rsidRPr="008B0246">
              <w:rPr>
                <w:rFonts w:hint="eastAsia"/>
                <w:sz w:val="24"/>
                <w:szCs w:val="24"/>
              </w:rPr>
              <w:t>陈封正</w:t>
            </w:r>
            <w:proofErr w:type="gramEnd"/>
            <w:r w:rsidRPr="008B0246">
              <w:rPr>
                <w:sz w:val="24"/>
                <w:szCs w:val="24"/>
              </w:rPr>
              <w:t xml:space="preserve"> </w:t>
            </w:r>
            <w:r w:rsidRPr="008B0246">
              <w:rPr>
                <w:rFonts w:hint="eastAsia"/>
                <w:sz w:val="24"/>
                <w:szCs w:val="24"/>
              </w:rPr>
              <w:t>教授（成都大学）</w:t>
            </w:r>
          </w:p>
        </w:tc>
      </w:tr>
      <w:tr w:rsidR="00A74B14" w:rsidRPr="008B0246" w:rsidTr="00406820">
        <w:trPr>
          <w:trHeight w:val="58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121706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14:25-14:40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 w:rsidR="00A662A2"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 w:rsidRPr="008B0246">
              <w:rPr>
                <w:rFonts w:hint="eastAsia"/>
                <w:b/>
                <w:sz w:val="24"/>
                <w:szCs w:val="24"/>
              </w:rPr>
              <w:t>色谱</w:t>
            </w:r>
            <w:r w:rsidRPr="008B0246">
              <w:rPr>
                <w:b/>
                <w:sz w:val="24"/>
                <w:szCs w:val="24"/>
              </w:rPr>
              <w:t>-</w:t>
            </w:r>
            <w:r w:rsidRPr="008B0246">
              <w:rPr>
                <w:rFonts w:hint="eastAsia"/>
                <w:b/>
                <w:sz w:val="24"/>
                <w:szCs w:val="24"/>
              </w:rPr>
              <w:t>质谱等分析技术在天然药物质量控制中的应用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主讲人：王晓玲</w:t>
            </w:r>
            <w:r w:rsidRPr="008B0246">
              <w:rPr>
                <w:sz w:val="24"/>
                <w:szCs w:val="24"/>
              </w:rPr>
              <w:t xml:space="preserve"> </w:t>
            </w:r>
            <w:r w:rsidRPr="008B0246">
              <w:rPr>
                <w:rFonts w:hint="eastAsia"/>
                <w:sz w:val="24"/>
                <w:szCs w:val="24"/>
              </w:rPr>
              <w:t>教授（西南民族大学）</w:t>
            </w:r>
          </w:p>
        </w:tc>
      </w:tr>
      <w:tr w:rsidR="00A74B14" w:rsidRPr="008B0246" w:rsidTr="00406820">
        <w:trPr>
          <w:trHeight w:val="510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121706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14:40-14:55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 w:rsidR="00A662A2"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 w:rsidRPr="008B0246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两种</w:t>
            </w:r>
            <w:proofErr w:type="gramStart"/>
            <w:r w:rsidRPr="008B0246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傣</w:t>
            </w:r>
            <w:proofErr w:type="gramEnd"/>
            <w:r w:rsidRPr="008B0246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药中生物碱成分及生物活性研究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主讲人：李丽梅</w:t>
            </w:r>
            <w:r w:rsidRPr="008B0246">
              <w:rPr>
                <w:sz w:val="24"/>
                <w:szCs w:val="24"/>
              </w:rPr>
              <w:t xml:space="preserve"> </w:t>
            </w:r>
            <w:r w:rsidRPr="008B0246">
              <w:rPr>
                <w:rFonts w:hint="eastAsia"/>
                <w:sz w:val="24"/>
                <w:szCs w:val="24"/>
              </w:rPr>
              <w:t>教授（成都医学院）</w:t>
            </w:r>
          </w:p>
        </w:tc>
      </w:tr>
      <w:tr w:rsidR="00A74B14" w:rsidRPr="008B0246" w:rsidTr="00406820">
        <w:trPr>
          <w:trHeight w:val="514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14:55-15:10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rFonts w:ascii="宋体"/>
                <w:b/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 w:rsidR="00A662A2"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 w:rsidRPr="008B0246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天然产物化学生物学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主讲人：邸迎彤</w:t>
            </w:r>
            <w:r w:rsidRPr="008B0246">
              <w:rPr>
                <w:sz w:val="24"/>
                <w:szCs w:val="24"/>
              </w:rPr>
              <w:t xml:space="preserve"> </w:t>
            </w:r>
            <w:r w:rsidRPr="001845A6">
              <w:rPr>
                <w:rFonts w:hint="eastAsia"/>
                <w:sz w:val="24"/>
                <w:szCs w:val="24"/>
              </w:rPr>
              <w:t>研究员（中国科学院昆明植物研究所）</w:t>
            </w:r>
          </w:p>
        </w:tc>
      </w:tr>
      <w:tr w:rsidR="00A74B14" w:rsidRPr="008B0246" w:rsidTr="00406820">
        <w:trPr>
          <w:trHeight w:val="594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15:10-15:25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rFonts w:ascii="宋体"/>
                <w:b/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 w:rsidR="00A662A2"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 w:rsidRPr="008B0246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国产分析仪器验证与综合评价进展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主讲人：刘</w:t>
            </w:r>
            <w:r w:rsidRPr="008B0246">
              <w:rPr>
                <w:sz w:val="24"/>
                <w:szCs w:val="24"/>
              </w:rPr>
              <w:t xml:space="preserve">  </w:t>
            </w:r>
            <w:proofErr w:type="gramStart"/>
            <w:r w:rsidRPr="008B0246">
              <w:rPr>
                <w:rFonts w:hint="eastAsia"/>
                <w:sz w:val="24"/>
                <w:szCs w:val="24"/>
              </w:rPr>
              <w:t>鑫</w:t>
            </w:r>
            <w:proofErr w:type="gramEnd"/>
            <w:r w:rsidRPr="008B024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高工</w:t>
            </w:r>
            <w:r w:rsidRPr="008B0246">
              <w:rPr>
                <w:rFonts w:hint="eastAsia"/>
                <w:sz w:val="24"/>
                <w:szCs w:val="24"/>
              </w:rPr>
              <w:t>（北京出入境检验检疫所）</w:t>
            </w:r>
            <w:r w:rsidR="00A662A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74B14" w:rsidRPr="008B0246" w:rsidTr="00406820">
        <w:trPr>
          <w:trHeight w:val="64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15:25-15:40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8B0246" w:rsidRDefault="00A74B14" w:rsidP="00A662A2">
            <w:pPr>
              <w:adjustRightInd w:val="0"/>
              <w:snapToGrid w:val="0"/>
              <w:spacing w:line="240" w:lineRule="auto"/>
              <w:ind w:left="1200" w:hangingChars="500" w:hanging="1200"/>
              <w:rPr>
                <w:rFonts w:ascii="宋体"/>
                <w:b/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 w:rsidR="00A662A2"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 w:rsidRPr="008B0246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藏药密花</w:t>
            </w:r>
            <w:proofErr w:type="gramStart"/>
            <w:r w:rsidRPr="008B0246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角蒿苯乙</w:t>
            </w:r>
            <w:proofErr w:type="gramEnd"/>
            <w:r w:rsidRPr="008B0246">
              <w:rPr>
                <w:rFonts w:ascii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醇苷类成分肝保护活性及作用机制研究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</w:t>
            </w:r>
            <w:r w:rsidRPr="008B0246">
              <w:rPr>
                <w:rFonts w:ascii="宋体" w:hAnsi="宋体" w:hint="eastAsia"/>
                <w:sz w:val="24"/>
                <w:szCs w:val="24"/>
              </w:rPr>
              <w:t>：</w:t>
            </w:r>
            <w:r w:rsidRPr="008B0246"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吴海峰</w:t>
            </w:r>
            <w:r w:rsidRPr="008B0246"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0246"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副研（中国医学科学院药用植物研究所）</w:t>
            </w:r>
          </w:p>
        </w:tc>
      </w:tr>
      <w:tr w:rsidR="00A74B14" w:rsidRPr="008B0246" w:rsidTr="00406820">
        <w:trPr>
          <w:trHeight w:val="55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15:40-15:55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 w:rsidR="00A662A2"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 w:rsidRPr="008B0246">
              <w:rPr>
                <w:rFonts w:ascii="Arial" w:hAnsi="Arial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纳米材料增强大孔吸附树脂制备及在天然产物研究中的应用</w:t>
            </w:r>
          </w:p>
          <w:p w:rsidR="00A74B14" w:rsidRPr="008B0246" w:rsidRDefault="00A74B14" w:rsidP="00A80020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主讲人：哈</w:t>
            </w:r>
            <w:r w:rsidRPr="008B0246">
              <w:rPr>
                <w:sz w:val="24"/>
                <w:szCs w:val="24"/>
              </w:rPr>
              <w:t xml:space="preserve">  </w:t>
            </w:r>
            <w:r w:rsidRPr="008B0246">
              <w:rPr>
                <w:rFonts w:hint="eastAsia"/>
                <w:sz w:val="24"/>
                <w:szCs w:val="24"/>
              </w:rPr>
              <w:t>伟</w:t>
            </w:r>
            <w:r w:rsidRPr="008B0246">
              <w:rPr>
                <w:sz w:val="24"/>
                <w:szCs w:val="24"/>
              </w:rPr>
              <w:t xml:space="preserve"> </w:t>
            </w:r>
            <w:r w:rsidRPr="008B0246">
              <w:rPr>
                <w:rFonts w:hint="eastAsia"/>
                <w:sz w:val="24"/>
                <w:szCs w:val="24"/>
              </w:rPr>
              <w:t>副研（中国科学院兰州化学物理研究所）</w:t>
            </w:r>
          </w:p>
        </w:tc>
      </w:tr>
      <w:tr w:rsidR="00A662A2" w:rsidRPr="008B0246" w:rsidTr="00406820">
        <w:trPr>
          <w:trHeight w:val="55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2A2" w:rsidRPr="008B0246" w:rsidRDefault="00A662A2" w:rsidP="00A80020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B0246">
              <w:rPr>
                <w:sz w:val="24"/>
                <w:szCs w:val="24"/>
              </w:rPr>
              <w:t>15:55-16:10</w:t>
            </w:r>
          </w:p>
        </w:tc>
        <w:tc>
          <w:tcPr>
            <w:tcW w:w="765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A2" w:rsidRDefault="00A662A2" w:rsidP="00A662A2">
            <w:pPr>
              <w:adjustRightInd w:val="0"/>
              <w:snapToGrid w:val="0"/>
              <w:spacing w:line="240" w:lineRule="auto"/>
              <w:rPr>
                <w:sz w:val="24"/>
                <w:szCs w:val="24"/>
              </w:rPr>
            </w:pPr>
            <w:r w:rsidRPr="008B0246">
              <w:rPr>
                <w:rFonts w:hint="eastAsia"/>
                <w:sz w:val="24"/>
                <w:szCs w:val="24"/>
              </w:rPr>
              <w:t>报告</w:t>
            </w:r>
            <w:r>
              <w:rPr>
                <w:rFonts w:hint="eastAsia"/>
                <w:sz w:val="24"/>
                <w:szCs w:val="24"/>
              </w:rPr>
              <w:t>题目</w:t>
            </w:r>
            <w:r w:rsidRPr="008B024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超越临界点</w:t>
            </w:r>
            <w:r>
              <w:rPr>
                <w:b/>
                <w:sz w:val="24"/>
                <w:szCs w:val="24"/>
              </w:rPr>
              <w:t xml:space="preserve">-Shimadzu </w:t>
            </w:r>
            <w:proofErr w:type="spellStart"/>
            <w:r>
              <w:rPr>
                <w:b/>
                <w:sz w:val="24"/>
                <w:szCs w:val="24"/>
              </w:rPr>
              <w:t>Nexera</w:t>
            </w:r>
            <w:proofErr w:type="spellEnd"/>
            <w:r>
              <w:rPr>
                <w:b/>
                <w:sz w:val="24"/>
                <w:szCs w:val="24"/>
              </w:rPr>
              <w:t xml:space="preserve"> UC System</w:t>
            </w:r>
          </w:p>
          <w:p w:rsidR="00A662A2" w:rsidRPr="008B0246" w:rsidRDefault="00A662A2" w:rsidP="00A662A2">
            <w:pPr>
              <w:adjustRightInd w:val="0"/>
              <w:snapToGrid w:val="0"/>
              <w:spacing w:line="240" w:lineRule="auto"/>
              <w:ind w:left="2640" w:hangingChars="1100" w:hanging="26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主讲人：尹宏瑞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博士（岛津企业管理（中国）有限公司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分析计测市场部）</w:t>
            </w:r>
          </w:p>
        </w:tc>
      </w:tr>
    </w:tbl>
    <w:p w:rsidR="00792A1F" w:rsidRDefault="000B55B3" w:rsidP="00A80020">
      <w:pPr>
        <w:adjustRightInd w:val="0"/>
        <w:snapToGrid w:val="0"/>
        <w:spacing w:line="240" w:lineRule="auto"/>
      </w:pPr>
      <w:r>
        <w:rPr>
          <w:rFonts w:hint="eastAsia"/>
        </w:rPr>
        <w:t xml:space="preserve">  </w:t>
      </w:r>
      <w:r w:rsidR="00A662A2">
        <w:rPr>
          <w:rFonts w:hint="eastAsia"/>
        </w:rPr>
        <w:t xml:space="preserve">    </w:t>
      </w:r>
      <w:r>
        <w:rPr>
          <w:rFonts w:hint="eastAsia"/>
        </w:rPr>
        <w:t>注：报告次序可变动。</w:t>
      </w:r>
    </w:p>
    <w:sectPr w:rsidR="00792A1F" w:rsidSect="005E5EC7">
      <w:pgSz w:w="11906" w:h="16838"/>
      <w:pgMar w:top="1134" w:right="1191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B7" w:rsidRDefault="00B32EB7" w:rsidP="00A70041">
      <w:pPr>
        <w:spacing w:line="240" w:lineRule="auto"/>
      </w:pPr>
      <w:r>
        <w:separator/>
      </w:r>
    </w:p>
  </w:endnote>
  <w:endnote w:type="continuationSeparator" w:id="0">
    <w:p w:rsidR="00B32EB7" w:rsidRDefault="00B32EB7" w:rsidP="00A70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B7" w:rsidRDefault="00B32EB7" w:rsidP="00A70041">
      <w:pPr>
        <w:spacing w:line="240" w:lineRule="auto"/>
      </w:pPr>
      <w:r>
        <w:separator/>
      </w:r>
    </w:p>
  </w:footnote>
  <w:footnote w:type="continuationSeparator" w:id="0">
    <w:p w:rsidR="00B32EB7" w:rsidRDefault="00B32EB7" w:rsidP="00A700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E"/>
    <w:rsid w:val="00050049"/>
    <w:rsid w:val="000B55B3"/>
    <w:rsid w:val="000D0092"/>
    <w:rsid w:val="000E69D9"/>
    <w:rsid w:val="000F0EE2"/>
    <w:rsid w:val="001036B7"/>
    <w:rsid w:val="0012097B"/>
    <w:rsid w:val="001375E7"/>
    <w:rsid w:val="00147CAD"/>
    <w:rsid w:val="001543C3"/>
    <w:rsid w:val="001556B6"/>
    <w:rsid w:val="001705D0"/>
    <w:rsid w:val="001845A6"/>
    <w:rsid w:val="0019474E"/>
    <w:rsid w:val="001B1614"/>
    <w:rsid w:val="001E0EE2"/>
    <w:rsid w:val="00227A90"/>
    <w:rsid w:val="00247552"/>
    <w:rsid w:val="00276DB0"/>
    <w:rsid w:val="002866E8"/>
    <w:rsid w:val="0028738C"/>
    <w:rsid w:val="00296FBA"/>
    <w:rsid w:val="002A2242"/>
    <w:rsid w:val="002D5AC6"/>
    <w:rsid w:val="002F384E"/>
    <w:rsid w:val="00302BFB"/>
    <w:rsid w:val="00312525"/>
    <w:rsid w:val="00380B24"/>
    <w:rsid w:val="004054DE"/>
    <w:rsid w:val="00406820"/>
    <w:rsid w:val="00406972"/>
    <w:rsid w:val="00457046"/>
    <w:rsid w:val="004941BC"/>
    <w:rsid w:val="004A013C"/>
    <w:rsid w:val="004D4CC1"/>
    <w:rsid w:val="005012DE"/>
    <w:rsid w:val="0051710C"/>
    <w:rsid w:val="00537501"/>
    <w:rsid w:val="00554744"/>
    <w:rsid w:val="00565B91"/>
    <w:rsid w:val="005A5235"/>
    <w:rsid w:val="005B6836"/>
    <w:rsid w:val="005E5EC7"/>
    <w:rsid w:val="00680BF9"/>
    <w:rsid w:val="00704024"/>
    <w:rsid w:val="007605AB"/>
    <w:rsid w:val="00766894"/>
    <w:rsid w:val="00792A1F"/>
    <w:rsid w:val="007E7E17"/>
    <w:rsid w:val="0080334E"/>
    <w:rsid w:val="00885463"/>
    <w:rsid w:val="008A2FEA"/>
    <w:rsid w:val="008B0246"/>
    <w:rsid w:val="008C2970"/>
    <w:rsid w:val="009864D8"/>
    <w:rsid w:val="009B3A55"/>
    <w:rsid w:val="009F21E1"/>
    <w:rsid w:val="00A009F1"/>
    <w:rsid w:val="00A60DE8"/>
    <w:rsid w:val="00A662A2"/>
    <w:rsid w:val="00A70041"/>
    <w:rsid w:val="00A73501"/>
    <w:rsid w:val="00A74B14"/>
    <w:rsid w:val="00A80020"/>
    <w:rsid w:val="00A96FB2"/>
    <w:rsid w:val="00AA3D9B"/>
    <w:rsid w:val="00AF5DE5"/>
    <w:rsid w:val="00B32EB7"/>
    <w:rsid w:val="00B40455"/>
    <w:rsid w:val="00B67F0D"/>
    <w:rsid w:val="00B71201"/>
    <w:rsid w:val="00BA2E3E"/>
    <w:rsid w:val="00BF1890"/>
    <w:rsid w:val="00C07FA1"/>
    <w:rsid w:val="00C164DD"/>
    <w:rsid w:val="00C85B38"/>
    <w:rsid w:val="00CA2EB3"/>
    <w:rsid w:val="00CD05E7"/>
    <w:rsid w:val="00CD38FC"/>
    <w:rsid w:val="00CE23E3"/>
    <w:rsid w:val="00D068E9"/>
    <w:rsid w:val="00D32712"/>
    <w:rsid w:val="00D4457D"/>
    <w:rsid w:val="00D57FDD"/>
    <w:rsid w:val="00DF529A"/>
    <w:rsid w:val="00E30F4C"/>
    <w:rsid w:val="00E52222"/>
    <w:rsid w:val="00E7089E"/>
    <w:rsid w:val="00EA0BC6"/>
    <w:rsid w:val="00EB62ED"/>
    <w:rsid w:val="00EE6B83"/>
    <w:rsid w:val="00F717B4"/>
    <w:rsid w:val="00FD2323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DE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227A90"/>
    <w:pPr>
      <w:spacing w:after="160" w:line="240" w:lineRule="exact"/>
    </w:pPr>
    <w:rPr>
      <w:rFonts w:ascii="Times New Roman" w:hAnsi="Times New Roman"/>
      <w:szCs w:val="20"/>
    </w:rPr>
  </w:style>
  <w:style w:type="paragraph" w:styleId="a3">
    <w:name w:val="header"/>
    <w:basedOn w:val="a"/>
    <w:link w:val="Char"/>
    <w:uiPriority w:val="99"/>
    <w:rsid w:val="00A70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700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00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004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DE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227A90"/>
    <w:pPr>
      <w:spacing w:after="160" w:line="240" w:lineRule="exact"/>
    </w:pPr>
    <w:rPr>
      <w:rFonts w:ascii="Times New Roman" w:hAnsi="Times New Roman"/>
      <w:szCs w:val="20"/>
    </w:rPr>
  </w:style>
  <w:style w:type="paragraph" w:styleId="a3">
    <w:name w:val="header"/>
    <w:basedOn w:val="a"/>
    <w:link w:val="Char"/>
    <w:uiPriority w:val="99"/>
    <w:rsid w:val="00A70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700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00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004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丁立生</dc:creator>
  <cp:lastModifiedBy>丁立生</cp:lastModifiedBy>
  <cp:revision>6</cp:revision>
  <dcterms:created xsi:type="dcterms:W3CDTF">2017-03-26T08:43:00Z</dcterms:created>
  <dcterms:modified xsi:type="dcterms:W3CDTF">2017-03-27T01:57:00Z</dcterms:modified>
</cp:coreProperties>
</file>