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OLE_LINK2"/>
      <w:bookmarkStart w:id="1" w:name="OLE_LINK3"/>
      <w:r>
        <w:rPr>
          <w:rFonts w:hint="eastAsia" w:ascii="黑体" w:hAnsi="黑体" w:eastAsia="黑体"/>
          <w:bCs/>
          <w:sz w:val="36"/>
          <w:szCs w:val="36"/>
        </w:rPr>
        <w:t>中国科学院成都生物研究所入网、邮箱开通申请表</w:t>
      </w:r>
    </w:p>
    <w:tbl>
      <w:tblPr>
        <w:tblStyle w:val="4"/>
        <w:tblW w:w="9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7"/>
        <w:gridCol w:w="687"/>
        <w:gridCol w:w="158"/>
        <w:gridCol w:w="1855"/>
        <w:gridCol w:w="538"/>
        <w:gridCol w:w="567"/>
        <w:gridCol w:w="284"/>
        <w:gridCol w:w="591"/>
        <w:gridCol w:w="543"/>
        <w:gridCol w:w="141"/>
        <w:gridCol w:w="232"/>
        <w:gridCol w:w="158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申  请  人  姓 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所在楼</w:t>
            </w:r>
            <w:r>
              <w:rPr>
                <w:rFonts w:hint="eastAsia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/>
                <w:szCs w:val="24"/>
              </w:rPr>
              <w:t>房号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华西：(     )</w:t>
            </w:r>
            <w:r>
              <w:rPr>
                <w:rFonts w:hint="eastAsia" w:ascii="宋体" w:hAnsi="宋体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高新：</w:t>
            </w:r>
            <w:r>
              <w:rPr>
                <w:rFonts w:hint="eastAsia" w:ascii="宋体" w:hAnsi="宋体"/>
                <w:szCs w:val="24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申请人部门（课题组）</w:t>
            </w:r>
          </w:p>
        </w:tc>
        <w:tc>
          <w:tcPr>
            <w:tcW w:w="7748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Cs w:val="24"/>
              </w:rPr>
              <w:t>中心/部门</w:t>
            </w:r>
            <w:r>
              <w:rPr>
                <w:rFonts w:hint="eastAsia" w:ascii="Times New Roman" w:hAnsi="Times New Roman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/>
                <w:szCs w:val="24"/>
              </w:rPr>
              <w:t>课题组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申请开通业务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入网 □   电子邮箱 □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联系电话(手机)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邮 件 地 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身份证号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人员类型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职工□ 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硕士</w:t>
            </w:r>
            <w:r>
              <w:rPr>
                <w:rFonts w:hint="eastAsia" w:ascii="Times New Roman" w:hAnsi="Times New Roman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 xml:space="preserve"> </w:t>
            </w:r>
            <w:bookmarkStart w:id="2" w:name="OLE_LINK1"/>
            <w:r>
              <w:rPr>
                <w:rFonts w:hint="eastAsia" w:ascii="Times New Roman" w:hAnsi="Times New Roman"/>
                <w:szCs w:val="24"/>
              </w:rPr>
              <w:t>博士</w:t>
            </w:r>
            <w:r>
              <w:rPr>
                <w:rFonts w:hint="eastAsia" w:ascii="Times New Roman" w:hAnsi="Times New Roman"/>
                <w:szCs w:val="24"/>
              </w:rPr>
              <w:sym w:font="Wingdings 2" w:char="00A3"/>
            </w:r>
            <w:bookmarkEnd w:id="2"/>
            <w:r>
              <w:rPr>
                <w:rFonts w:hint="eastAsia" w:ascii="Times New Roman" w:hAnsi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博士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后</w:t>
            </w:r>
            <w:r>
              <w:rPr>
                <w:rFonts w:hint="eastAsia" w:ascii="Times New Roman" w:hAnsi="Times New Roman"/>
                <w:szCs w:val="24"/>
              </w:rPr>
              <w:sym w:font="Wingdings 2" w:char="00A3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联合培养</w:t>
            </w:r>
            <w:r>
              <w:rPr>
                <w:rFonts w:hint="eastAsia" w:ascii="Times New Roman" w:hAnsi="Times New Roman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项目聘用</w:t>
            </w:r>
            <w:r>
              <w:rPr>
                <w:rFonts w:hint="eastAsia" w:ascii="Times New Roman" w:hAnsi="Times New Roman"/>
                <w:szCs w:val="24"/>
              </w:rPr>
              <w:t>□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其它______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使用期限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20   年   月至20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4786" w:type="dxa"/>
            <w:gridSpan w:val="6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val="en-US" w:eastAsia="zh-CN"/>
              </w:rPr>
              <w:t>网络安全及信息化资源使用承诺书</w:t>
            </w:r>
          </w:p>
          <w:p>
            <w:pPr>
              <w:ind w:firstLine="36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我承诺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按照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《中华人民共和国网络安全法》、《中华人民共和国计算机信息系统安全保护条例》、《中华人民共和国计算机信息网络国际联网管理暂行规定》、《信息安全等级保护管理办法》、《中国科学院网络安全工作管理办法（试行）》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  <w:lang w:eastAsia="zh-CN"/>
              </w:rPr>
              <w:t>《中国科学院成都生物研究所网络安全管理办法》</w:t>
            </w:r>
            <w:r>
              <w:rPr>
                <w:rFonts w:hint="eastAsia" w:ascii="Times New Roman" w:hAnsi="Times New Roman"/>
                <w:sz w:val="18"/>
                <w:szCs w:val="18"/>
              </w:rPr>
              <w:t>等国家、院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、所</w:t>
            </w:r>
            <w:r>
              <w:rPr>
                <w:rFonts w:hint="eastAsia" w:ascii="Times New Roman" w:hAnsi="Times New Roman"/>
                <w:sz w:val="18"/>
                <w:szCs w:val="18"/>
              </w:rPr>
              <w:t>有关法律、行政法规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的要求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，合法使用本所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网络</w:t>
            </w:r>
            <w:r>
              <w:rPr>
                <w:rFonts w:hint="eastAsia" w:ascii="Times New Roman" w:hAnsi="Times New Roman"/>
                <w:sz w:val="18"/>
                <w:szCs w:val="18"/>
              </w:rPr>
              <w:t>和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各级信息化</w:t>
            </w:r>
            <w:r>
              <w:rPr>
                <w:rFonts w:hint="eastAsia" w:ascii="Times New Roman" w:hAnsi="Times New Roman"/>
                <w:sz w:val="18"/>
                <w:szCs w:val="18"/>
              </w:rPr>
              <w:t>资源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/>
                <w:sz w:val="18"/>
                <w:szCs w:val="18"/>
              </w:rPr>
              <w:t>如果违反有关法规、制度和守则，不适当使用信息化资源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和信息化设备的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18"/>
                <w:szCs w:val="18"/>
              </w:rPr>
              <w:t>愿意接受处罚直至承担个人的法律责任。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</w:t>
            </w:r>
          </w:p>
          <w:p>
            <w:pPr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承诺人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签字：</w:t>
            </w:r>
          </w:p>
          <w:p>
            <w:pPr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年     月    日</w:t>
            </w:r>
          </w:p>
        </w:tc>
        <w:tc>
          <w:tcPr>
            <w:tcW w:w="5197" w:type="dxa"/>
            <w:gridSpan w:val="8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部门负责人、课题负责人或导师意见：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同意开通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sz w:val="28"/>
                <w:szCs w:val="28"/>
              </w:rPr>
              <w:t>所内电子邮箱账户。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4786" w:type="dxa"/>
            <w:gridSpan w:val="6"/>
            <w:vMerge w:val="continue"/>
            <w:noWrap w:val="0"/>
            <w:vAlign w:val="top"/>
          </w:tcPr>
          <w:p>
            <w:pPr>
              <w:spacing w:line="360" w:lineRule="auto"/>
              <w:ind w:left="2043" w:leftChars="973" w:right="1365"/>
              <w:jc w:val="right"/>
            </w:pPr>
          </w:p>
        </w:tc>
        <w:tc>
          <w:tcPr>
            <w:tcW w:w="5197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同意开通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上网套餐为：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学生、职工可选择（70元/月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53</w:t>
            </w:r>
            <w:r>
              <w:rPr>
                <w:rFonts w:hint="eastAsia" w:ascii="宋体" w:hAnsi="宋体"/>
                <w:sz w:val="28"/>
                <w:szCs w:val="28"/>
              </w:rPr>
              <w:t>G）□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学生、职工可选择（50元/月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8"/>
                <w:szCs w:val="28"/>
              </w:rPr>
              <w:t>G）□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仅学生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用户</w:t>
            </w:r>
            <w:r>
              <w:rPr>
                <w:rFonts w:hint="eastAsia" w:ascii="宋体" w:hAnsi="宋体"/>
                <w:sz w:val="28"/>
                <w:szCs w:val="28"/>
              </w:rPr>
              <w:t>选择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（30元/月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G）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365"/>
              <w:jc w:val="both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043" w:leftChars="973" w:right="1365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负责人 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9983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以下内容申请用户不填写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4"/>
              </w:rPr>
              <w:t>上网账户用户名：□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ab/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               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ind w:firstLine="1890" w:firstLineChars="90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3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所内邮箱用户名：□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ab/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983" w:type="dxa"/>
            <w:gridSpan w:val="1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174625</wp:posOffset>
                      </wp:positionV>
                      <wp:extent cx="6572250" cy="0"/>
                      <wp:effectExtent l="0" t="0" r="0" b="0"/>
                      <wp:wrapNone/>
                      <wp:docPr id="1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-15.05pt;margin-top:13.75pt;height:0pt;width:517.5pt;z-index:251658240;mso-width-relative:page;mso-height-relative:page;" filled="f" stroked="t" coordsize="21600,21600" o:gfxdata="UEsDBAoAAAAAAIdO4kAAAAAAAAAAAAAAAAAEAAAAZHJzL1BLAwQUAAAACACHTuJAu2UQmNkAAAAK&#10;AQAADwAAAGRycy9kb3ducmV2LnhtbE2Py07DMBBF90j9B2sqsWvthNJCiNMFCCGgCwiIbt14GkfE&#10;48h2H/w9rljQ5cwc3Tm3XB5tz/boQ+dIQjYVwJAapztqJXx+PE5ugIWoSKveEUr4wQDLanRRqkK7&#10;A73jvo4tSyEUCiXBxDgUnIfGoFVh6gakdNs6b1VMo2+59uqQwm3PcyHm3KqO0gejBrw32HzXOyth&#10;9rat/fp5xV8f5i+5fzJfa7OwUl6OM3EHLOIx/sNw0k/qUCWnjduRDqyXMLkSWUIl5ItrYCdAiNkt&#10;sM3fhlclP69Q/QJQSwMEFAAAAAgAh07iQI3YHLzaAQAAlAMAAA4AAABkcnMvZTJvRG9jLnhtbK1T&#10;S44TMRDdI3EHy3vSSUuZgVY6s0gYNggiAQeo2O5uS/7JZdLJjh3iDOxYcge4zUhwC8pOJgMzG4To&#10;hbtsV72q96q8uNpbw3Yqovau5bPJlDPlhJfa9S1/9/b6yVPOMIGTYLxTLT8o5FfLx48WY2hU7Qdv&#10;pIqMQBw2Y2j5kFJoqgrFoCzgxAfl6LLz0UKibewrGWEkdGuqejq9qEYfZYheKEQ6XR8v+bLgd50S&#10;6XXXoUrMtJxqS2WNZd3mtVouoOkjhEGLUxnwD1VY0I6SnqHWkIC9j/oBlNUievRdmghvK991WqjC&#10;gdjMpvfYvBkgqMKFxMFwlgn/H6x4tdtEpiX1jjMHllr04+PXnx8+3Xz+fvPtC7vMCo0BG3JcuU08&#10;7TBsYqa776LNfyLC9kXVw1lVtU9M0OHF/LKu5yS+uL2r7gJDxPRCecuy0XJMEXQ/pJV3jnrn46yo&#10;CruXmCg1Bd4G5KzGsbHlz+b1nMCBpqczkMi0gfig60sseqPltTYmR2DstysT2Q7yPJQvEyTcP9xy&#10;kjXgcPSTZB0HZVAgnzvJ0iGQUI4mmucKrJKcGUUPIFuEB00Cbf7GkzIbRwVkiY+iZmvr5aFoXc6p&#10;9aXE05jm2fp9X6LvHtP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tlEJjZAAAACgEAAA8AAAAA&#10;AAAAAQAgAAAAIgAAAGRycy9kb3ducmV2LnhtbFBLAQIUABQAAAAIAIdO4kCN2By82gEAAJQDAAAO&#10;AAAAAAAAAAEAIAAAACgBAABkcnMvZTJvRG9jLnhtbFBLBQYAAAAABgAGAFkBAAB0BQ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信息网络办理记录（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用户留存联）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98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上网认证账号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（网络室填写）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用户名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分配IP地址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Cs w:val="24"/>
              </w:rPr>
              <w:t>自动获取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DNS服务器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83" w:type="dxa"/>
            <w:gridSpan w:val="14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4"/>
              </w:rPr>
              <w:t>用户网上注册信息填写说明：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上网账号用户名：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4"/>
              </w:rPr>
              <w:t>两字姓名：姓全拼+名全拼  如：李明，liming</w:t>
            </w:r>
          </w:p>
          <w:p>
            <w:pPr>
              <w:ind w:firstLine="2100" w:firstLineChars="100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三字及以上姓名:姓全拼+名的首写字母  如：李诗明 ，lism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房间号：为每个房间门牌号。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部门（行政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支撑部门</w:t>
            </w:r>
            <w:r>
              <w:rPr>
                <w:rFonts w:hint="eastAsia" w:ascii="Times New Roman" w:hAnsi="Times New Roman"/>
                <w:szCs w:val="24"/>
              </w:rPr>
              <w:t>）：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所办、</w:t>
            </w:r>
            <w:r>
              <w:rPr>
                <w:rFonts w:hint="eastAsia" w:ascii="Times New Roman" w:hAnsi="Times New Roman"/>
                <w:szCs w:val="24"/>
              </w:rPr>
              <w:t>人事处、科技处、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财务资产处</w:t>
            </w:r>
            <w:r>
              <w:rPr>
                <w:rFonts w:hint="eastAsia" w:ascii="Times New Roman" w:hAnsi="Times New Roman"/>
                <w:szCs w:val="24"/>
              </w:rPr>
              <w:t>、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后勤基建处、知识管理中心、公共实验技术中心</w:t>
            </w:r>
            <w:r>
              <w:rPr>
                <w:rFonts w:hint="eastAsia" w:ascii="Times New Roman" w:hAnsi="Times New Roman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部门（科研）：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960A2"/>
                <w:spacing w:val="0"/>
                <w:sz w:val="21"/>
                <w:szCs w:val="21"/>
                <w:shd w:val="clear" w:color="auto" w:fill="FFFFFF"/>
              </w:rPr>
              <w:t>生态领域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960A2"/>
                <w:spacing w:val="0"/>
                <w:sz w:val="21"/>
                <w:szCs w:val="21"/>
                <w:shd w:val="clear" w:color="auto" w:fill="FFFFFF"/>
                <w:lang w:eastAsia="zh-CN"/>
              </w:rPr>
              <w:t>、环境食品领域、天然产物中心。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楼号编码：1、综合楼2、 科研大楼 3、非载体4、标本馆5 、植化楼 6、高新区。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课题组：类别（硕士、博士、博士后、职工、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项目聘用、联合培养、</w:t>
            </w:r>
            <w:r>
              <w:rPr>
                <w:rFonts w:hint="eastAsia" w:ascii="Times New Roman" w:hAnsi="Times New Roman"/>
                <w:szCs w:val="24"/>
              </w:rPr>
              <w:t>其他）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+ </w:t>
            </w:r>
            <w:r>
              <w:rPr>
                <w:rFonts w:hint="eastAsia" w:ascii="Times New Roman" w:hAnsi="Times New Roman"/>
                <w:szCs w:val="24"/>
              </w:rPr>
              <w:t>课题负责人/部门领导</w:t>
            </w:r>
          </w:p>
          <w:p>
            <w:pPr>
              <w:ind w:left="359" w:leftChars="171" w:firstLine="304" w:firstLineChars="145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如：硕士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+</w:t>
            </w:r>
            <w:r>
              <w:rPr>
                <w:rFonts w:hint="eastAsia" w:ascii="Times New Roman" w:hAnsi="Times New Roman"/>
                <w:szCs w:val="24"/>
              </w:rPr>
              <w:t>张三导师，职工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+</w:t>
            </w:r>
            <w:r>
              <w:rPr>
                <w:rFonts w:hint="eastAsia" w:ascii="Times New Roman" w:hAnsi="Times New Roman"/>
                <w:szCs w:val="24"/>
              </w:rPr>
              <w:t>李明主任。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4"/>
              </w:rPr>
              <w:t>、注册上网账户地址：</w:t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HYPERLINK "</w:instrText>
            </w:r>
            <w:r>
              <w:rPr>
                <w:rFonts w:hint="eastAsia" w:ascii="Times New Roman" w:hAnsi="Times New Roman"/>
                <w:szCs w:val="24"/>
              </w:rPr>
              <w:instrText xml:space="preserve">http://119.78.80.67:8090/register.jsp</w:instrText>
            </w:r>
            <w:r>
              <w:rPr>
                <w:rFonts w:ascii="Times New Roman" w:hAnsi="Times New Roman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Style w:val="6"/>
                <w:rFonts w:hint="eastAsia" w:ascii="Times New Roman" w:hAnsi="Times New Roman"/>
                <w:color w:val="auto"/>
                <w:szCs w:val="24"/>
              </w:rPr>
              <w:t>http://119.78.80.67:8090/register.jsp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 xml:space="preserve">，自助服务地址： </w:t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HYPERLINK "</w:instrText>
            </w:r>
            <w:r>
              <w:rPr>
                <w:rFonts w:hint="eastAsia" w:ascii="Times New Roman" w:hAnsi="Times New Roman"/>
                <w:szCs w:val="24"/>
              </w:rPr>
              <w:instrText xml:space="preserve">http://119.78.80.67:8090/login.jsp</w:instrText>
            </w:r>
            <w:r>
              <w:rPr>
                <w:rFonts w:ascii="Times New Roman" w:hAnsi="Times New Roman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Style w:val="6"/>
                <w:rFonts w:hint="eastAsia" w:ascii="Times New Roman" w:hAnsi="Times New Roman"/>
                <w:color w:val="auto"/>
                <w:szCs w:val="24"/>
              </w:rPr>
              <w:t>http://119.78.80.67:8090/login.jsp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>看费用、餐使用流量等信息，可用户更改密码。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邮箱开通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（网络室填写）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用户名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域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名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@</w:t>
            </w:r>
            <w:r>
              <w:rPr>
                <w:rFonts w:ascii="Times New Roman" w:hAnsi="Times New Roman"/>
                <w:szCs w:val="24"/>
              </w:rPr>
              <w:t>cib.ac.cn</w:t>
            </w:r>
            <w:r>
              <w:rPr>
                <w:rFonts w:hint="eastAsia" w:ascii="Times New Roman" w:hAnsi="Times New Roman"/>
                <w:szCs w:val="24"/>
              </w:rPr>
              <w:t>或@cib.cas.cn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83" w:type="dxa"/>
            <w:gridSpan w:val="14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收发电子邮件方式：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WEB 方式：https://mail.cstnet.cn  从所网站http://www.cib.cas.cn 或</w:t>
            </w:r>
            <w:r>
              <w:rPr>
                <w:rFonts w:ascii="Times New Roman" w:hAnsi="Times New Roman"/>
                <w:szCs w:val="24"/>
              </w:rPr>
              <w:t>http://www.cib.</w:t>
            </w:r>
            <w:r>
              <w:rPr>
                <w:rFonts w:hint="eastAsia" w:ascii="Times New Roman" w:hAnsi="Times New Roman"/>
                <w:szCs w:val="24"/>
              </w:rPr>
              <w:t>ac</w:t>
            </w:r>
            <w:r>
              <w:rPr>
                <w:rFonts w:ascii="Times New Roman" w:hAnsi="Times New Roman"/>
                <w:szCs w:val="24"/>
              </w:rPr>
              <w:t>.cn</w:t>
            </w:r>
            <w:r>
              <w:rPr>
                <w:rFonts w:hint="eastAsia" w:ascii="Times New Roman" w:hAnsi="Times New Roman"/>
                <w:szCs w:val="24"/>
              </w:rPr>
              <w:t xml:space="preserve"> 邮箱登录口登录</w:t>
            </w:r>
          </w:p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2．第三方软件方式：接受邮件（POP3）服务器配置：pop.cib.ac.cn发送邮件（SMTP）服务器配置：smtp.cib.ac.cn</w:t>
            </w:r>
          </w:p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3</w:t>
            </w:r>
            <w:r>
              <w:rPr>
                <w:rFonts w:hint="eastAsia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/>
                <w:szCs w:val="24"/>
              </w:rPr>
              <w:t>初始密码：610041，进入后</w:t>
            </w:r>
            <w:r>
              <w:rPr>
                <w:rFonts w:hint="eastAsia" w:ascii="Times New Roman" w:hAnsi="Times New Roman"/>
                <w:b/>
                <w:bCs/>
                <w:szCs w:val="24"/>
                <w:lang w:eastAsia="zh-CN"/>
              </w:rPr>
              <w:t>必须</w:t>
            </w:r>
            <w:r>
              <w:rPr>
                <w:rFonts w:hint="eastAsia" w:ascii="Times New Roman" w:hAnsi="Times New Roman"/>
                <w:b/>
                <w:bCs/>
                <w:szCs w:val="24"/>
              </w:rPr>
              <w:t>修改</w:t>
            </w:r>
            <w:r>
              <w:rPr>
                <w:rFonts w:hint="eastAsia" w:ascii="Times New Roman" w:hAnsi="Times New Roman"/>
                <w:szCs w:val="24"/>
              </w:rPr>
              <w:t>初始密码。邮件系统使用方法请阅读邮件公告。</w:t>
            </w:r>
          </w:p>
          <w:p>
            <w:pPr>
              <w:rPr>
                <w:rFonts w:hint="default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Cs w:val="24"/>
                <w:lang w:val="en-US" w:eastAsia="zh-CN"/>
              </w:rPr>
              <w:t>4.邮件开通后到行政楼514房间绑定ARP账号。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办理人：</w:t>
            </w:r>
          </w:p>
        </w:tc>
        <w:tc>
          <w:tcPr>
            <w:tcW w:w="3805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463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办理日期：20   年    月    日</w:t>
            </w:r>
            <w:r>
              <w:rPr>
                <w:rFonts w:hint="eastAsia" w:ascii="Times New Roman" w:hAnsi="Times New Roman"/>
                <w:szCs w:val="24"/>
              </w:rPr>
              <w:tab/>
            </w:r>
          </w:p>
        </w:tc>
      </w:tr>
      <w:bookmarkEnd w:id="0"/>
      <w:bookmarkEnd w:id="1"/>
    </w:tbl>
    <w:p>
      <w:pPr>
        <w:widowControl/>
        <w:spacing w:line="330" w:lineRule="atLeast"/>
        <w:rPr>
          <w:rFonts w:hint="eastAsia" w:eastAsia="宋体"/>
          <w:lang w:eastAsia="zh-CN"/>
        </w:rPr>
      </w:pPr>
      <w:bookmarkStart w:id="3" w:name="_GoBack"/>
      <w:bookmarkEnd w:id="3"/>
    </w:p>
    <w:sectPr>
      <w:headerReference r:id="rId3" w:type="default"/>
      <w:pgSz w:w="11906" w:h="16838"/>
      <w:pgMar w:top="1134" w:right="1077" w:bottom="454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BF0"/>
    <w:multiLevelType w:val="multilevel"/>
    <w:tmpl w:val="58A56BF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9F"/>
    <w:rsid w:val="00027DC4"/>
    <w:rsid w:val="00047EB7"/>
    <w:rsid w:val="00085C8F"/>
    <w:rsid w:val="0008717E"/>
    <w:rsid w:val="00092655"/>
    <w:rsid w:val="00096C8B"/>
    <w:rsid w:val="00097280"/>
    <w:rsid w:val="000B4820"/>
    <w:rsid w:val="000E3C01"/>
    <w:rsid w:val="000F6F9D"/>
    <w:rsid w:val="00174840"/>
    <w:rsid w:val="001F7AA8"/>
    <w:rsid w:val="00213C4A"/>
    <w:rsid w:val="00273957"/>
    <w:rsid w:val="0028637C"/>
    <w:rsid w:val="00286922"/>
    <w:rsid w:val="002D4838"/>
    <w:rsid w:val="002D689F"/>
    <w:rsid w:val="00304B2B"/>
    <w:rsid w:val="003D2174"/>
    <w:rsid w:val="003D7085"/>
    <w:rsid w:val="00433865"/>
    <w:rsid w:val="00473F1E"/>
    <w:rsid w:val="004D7880"/>
    <w:rsid w:val="00527EA6"/>
    <w:rsid w:val="0054122C"/>
    <w:rsid w:val="00541982"/>
    <w:rsid w:val="00580D21"/>
    <w:rsid w:val="00584D13"/>
    <w:rsid w:val="005A5351"/>
    <w:rsid w:val="005C76B0"/>
    <w:rsid w:val="005E2751"/>
    <w:rsid w:val="005E6638"/>
    <w:rsid w:val="00612EBB"/>
    <w:rsid w:val="006324E9"/>
    <w:rsid w:val="006460AB"/>
    <w:rsid w:val="00666CDF"/>
    <w:rsid w:val="007113A4"/>
    <w:rsid w:val="00716223"/>
    <w:rsid w:val="0073032C"/>
    <w:rsid w:val="007327E1"/>
    <w:rsid w:val="007500C0"/>
    <w:rsid w:val="007628B8"/>
    <w:rsid w:val="00775383"/>
    <w:rsid w:val="00782E96"/>
    <w:rsid w:val="007B0C66"/>
    <w:rsid w:val="007C0793"/>
    <w:rsid w:val="007D1A93"/>
    <w:rsid w:val="007E1E97"/>
    <w:rsid w:val="007F3BE6"/>
    <w:rsid w:val="007F6A42"/>
    <w:rsid w:val="008057C0"/>
    <w:rsid w:val="008A32D4"/>
    <w:rsid w:val="008C1421"/>
    <w:rsid w:val="008D4491"/>
    <w:rsid w:val="0096749F"/>
    <w:rsid w:val="00972EF1"/>
    <w:rsid w:val="00A048CF"/>
    <w:rsid w:val="00A5353B"/>
    <w:rsid w:val="00AE66A3"/>
    <w:rsid w:val="00AF3812"/>
    <w:rsid w:val="00B67F8D"/>
    <w:rsid w:val="00B95346"/>
    <w:rsid w:val="00C3688F"/>
    <w:rsid w:val="00C559E8"/>
    <w:rsid w:val="00CC0155"/>
    <w:rsid w:val="00D04ECC"/>
    <w:rsid w:val="00D32001"/>
    <w:rsid w:val="00D55EDE"/>
    <w:rsid w:val="00D96E4D"/>
    <w:rsid w:val="00DC27A1"/>
    <w:rsid w:val="00DF15B5"/>
    <w:rsid w:val="00E60043"/>
    <w:rsid w:val="00E649BD"/>
    <w:rsid w:val="00EA1CB1"/>
    <w:rsid w:val="00EF150F"/>
    <w:rsid w:val="00F6082A"/>
    <w:rsid w:val="00F61083"/>
    <w:rsid w:val="00F84382"/>
    <w:rsid w:val="00FE533F"/>
    <w:rsid w:val="0630544A"/>
    <w:rsid w:val="08C1675F"/>
    <w:rsid w:val="0E4208E3"/>
    <w:rsid w:val="151765E0"/>
    <w:rsid w:val="15844383"/>
    <w:rsid w:val="1E7C023A"/>
    <w:rsid w:val="2B7F2890"/>
    <w:rsid w:val="2C1B0FB8"/>
    <w:rsid w:val="34F9005F"/>
    <w:rsid w:val="36A476A7"/>
    <w:rsid w:val="38F94974"/>
    <w:rsid w:val="3B3B74AF"/>
    <w:rsid w:val="429F7B68"/>
    <w:rsid w:val="446B4995"/>
    <w:rsid w:val="4C0A65DE"/>
    <w:rsid w:val="4DE20758"/>
    <w:rsid w:val="56801CEC"/>
    <w:rsid w:val="59C824A4"/>
    <w:rsid w:val="75DC670C"/>
    <w:rsid w:val="79ED7408"/>
    <w:rsid w:val="7B8F7586"/>
    <w:rsid w:val="7E794595"/>
    <w:rsid w:val="7F387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217</Words>
  <Characters>1243</Characters>
  <Lines>10</Lines>
  <Paragraphs>2</Paragraphs>
  <TotalTime>102</TotalTime>
  <ScaleCrop>false</ScaleCrop>
  <LinksUpToDate>false</LinksUpToDate>
  <CharactersWithSpaces>1458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2013-10-25T08:30:00Z</dcterms:created>
  <dc:creator>unknown</dc:creator>
  <cp:lastModifiedBy>jackie</cp:lastModifiedBy>
  <cp:lastPrinted>2019-09-06T02:19:00Z</cp:lastPrinted>
  <dcterms:modified xsi:type="dcterms:W3CDTF">2019-10-21T02:05:40Z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